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314C" w14:textId="29DA94AB" w:rsidR="00E24776" w:rsidRDefault="00D12DE2">
      <w:pPr>
        <w:pStyle w:val="Heading1"/>
        <w:spacing w:after="0"/>
      </w:pPr>
      <w:r>
        <w:t>ANALISIS DAYA SAING DAN FAKTOR-FAKTOR</w:t>
      </w:r>
      <w:r w:rsidR="00C43852">
        <w:t xml:space="preserve"> YANG MEMPENGARUHI EKSPOR BAWANG MERAH INDONESIA DI NEGARA-NEGARA ASEAN</w:t>
      </w:r>
    </w:p>
    <w:p w14:paraId="164B314D" w14:textId="1A38AF2A" w:rsidR="00E24776" w:rsidRDefault="00D52855">
      <w:pPr>
        <w:spacing w:after="0"/>
        <w:jc w:val="center"/>
        <w:rPr>
          <w:b/>
          <w:i/>
          <w:sz w:val="28"/>
          <w:szCs w:val="28"/>
        </w:rPr>
      </w:pPr>
      <w:r>
        <w:rPr>
          <w:b/>
          <w:i/>
          <w:sz w:val="28"/>
          <w:szCs w:val="28"/>
        </w:rPr>
        <w:t>(</w:t>
      </w:r>
      <w:r w:rsidR="0066708F">
        <w:rPr>
          <w:b/>
          <w:i/>
          <w:sz w:val="28"/>
          <w:szCs w:val="28"/>
        </w:rPr>
        <w:t>Analysis of Competitiveness a</w:t>
      </w:r>
      <w:r w:rsidR="0066708F" w:rsidRPr="00460468">
        <w:rPr>
          <w:b/>
          <w:i/>
          <w:sz w:val="28"/>
          <w:szCs w:val="28"/>
        </w:rPr>
        <w:t>nd Factors Affectin</w:t>
      </w:r>
      <w:r w:rsidR="0066708F">
        <w:rPr>
          <w:b/>
          <w:i/>
          <w:sz w:val="28"/>
          <w:szCs w:val="28"/>
        </w:rPr>
        <w:t xml:space="preserve">g Indonesian </w:t>
      </w:r>
      <w:r w:rsidR="008B73E3">
        <w:rPr>
          <w:b/>
          <w:i/>
          <w:sz w:val="28"/>
          <w:szCs w:val="28"/>
        </w:rPr>
        <w:t>Shallot</w:t>
      </w:r>
      <w:r w:rsidR="0066708F">
        <w:rPr>
          <w:b/>
          <w:i/>
          <w:sz w:val="28"/>
          <w:szCs w:val="28"/>
        </w:rPr>
        <w:t xml:space="preserve"> Exports i</w:t>
      </w:r>
      <w:r w:rsidR="0066708F" w:rsidRPr="00460468">
        <w:rPr>
          <w:b/>
          <w:i/>
          <w:sz w:val="28"/>
          <w:szCs w:val="28"/>
        </w:rPr>
        <w:t>n Asean Countries</w:t>
      </w:r>
      <w:r>
        <w:rPr>
          <w:b/>
          <w:i/>
          <w:sz w:val="28"/>
          <w:szCs w:val="28"/>
        </w:rPr>
        <w:t>)</w:t>
      </w:r>
    </w:p>
    <w:p w14:paraId="164B314E" w14:textId="77777777" w:rsidR="00E24776" w:rsidRDefault="00E24776"/>
    <w:p w14:paraId="164B314F" w14:textId="1353DC45" w:rsidR="00E24776" w:rsidRDefault="003C2FAC">
      <w:pPr>
        <w:pStyle w:val="Heading2"/>
      </w:pPr>
      <w:r>
        <w:t>Wiwi Haryati</w:t>
      </w:r>
      <w:r w:rsidR="00D52855">
        <w:rPr>
          <w:vertAlign w:val="superscript"/>
        </w:rPr>
        <w:t>1♥</w:t>
      </w:r>
      <w:r w:rsidR="00D52855">
        <w:t xml:space="preserve">, </w:t>
      </w:r>
      <w:r w:rsidR="00271F70">
        <w:t>Tanti Novianti</w:t>
      </w:r>
      <w:r w:rsidR="00D52855">
        <w:rPr>
          <w:vertAlign w:val="superscript"/>
        </w:rPr>
        <w:t>2</w:t>
      </w:r>
      <w:r w:rsidR="00D52855">
        <w:t xml:space="preserve">, </w:t>
      </w:r>
      <w:r w:rsidR="0075374C">
        <w:t>Nia Kurniawati Hidayat</w:t>
      </w:r>
      <w:r w:rsidR="00D52855">
        <w:rPr>
          <w:vertAlign w:val="superscript"/>
        </w:rPr>
        <w:t>3</w:t>
      </w:r>
    </w:p>
    <w:p w14:paraId="164B3152" w14:textId="599F9263" w:rsidR="00E24776" w:rsidRDefault="00CA5D8F" w:rsidP="00DA1EC8">
      <w:pPr>
        <w:pStyle w:val="Heading3"/>
        <w:spacing w:after="0"/>
        <w:rPr>
          <w:sz w:val="20"/>
          <w:szCs w:val="20"/>
        </w:rPr>
      </w:pPr>
      <w:r>
        <w:rPr>
          <w:sz w:val="20"/>
          <w:szCs w:val="20"/>
        </w:rPr>
        <w:t xml:space="preserve">Program Studi Ilmu Ekonomi Pertanian, Institut </w:t>
      </w:r>
      <w:r w:rsidR="007E679A">
        <w:rPr>
          <w:sz w:val="20"/>
          <w:szCs w:val="20"/>
        </w:rPr>
        <w:t>Pertanian Bogor</w:t>
      </w:r>
    </w:p>
    <w:p w14:paraId="164B3153" w14:textId="1B5CFE96" w:rsidR="00E24776" w:rsidRDefault="00D52855">
      <w:pPr>
        <w:pStyle w:val="Heading3"/>
        <w:spacing w:after="0" w:line="480" w:lineRule="auto"/>
        <w:rPr>
          <w:sz w:val="20"/>
          <w:szCs w:val="20"/>
        </w:rPr>
      </w:pPr>
      <w:r>
        <w:rPr>
          <w:sz w:val="20"/>
          <w:szCs w:val="20"/>
          <w:vertAlign w:val="superscript"/>
        </w:rPr>
        <w:t>♥</w:t>
      </w:r>
      <w:r>
        <w:rPr>
          <w:sz w:val="20"/>
          <w:szCs w:val="20"/>
        </w:rPr>
        <w:t>Corresponding author email:</w:t>
      </w:r>
      <w:r w:rsidRPr="00D66B10">
        <w:rPr>
          <w:color w:val="auto"/>
          <w:sz w:val="20"/>
          <w:szCs w:val="20"/>
        </w:rPr>
        <w:t xml:space="preserve"> </w:t>
      </w:r>
      <w:r w:rsidR="007E679A" w:rsidRPr="00D66B10">
        <w:rPr>
          <w:color w:val="auto"/>
          <w:sz w:val="20"/>
          <w:szCs w:val="20"/>
        </w:rPr>
        <w:t>wiwiharyat</w:t>
      </w:r>
      <w:r w:rsidR="00E32D81" w:rsidRPr="00D66B10">
        <w:rPr>
          <w:color w:val="auto"/>
          <w:sz w:val="20"/>
          <w:szCs w:val="20"/>
        </w:rPr>
        <w:t>i2@gmail.com</w:t>
      </w:r>
    </w:p>
    <w:p w14:paraId="164B3154" w14:textId="7CFB7DF6" w:rsidR="00E24776" w:rsidRDefault="00D52855">
      <w:pPr>
        <w:spacing w:after="0"/>
        <w:jc w:val="both"/>
        <w:rPr>
          <w:i/>
          <w:sz w:val="20"/>
          <w:szCs w:val="20"/>
        </w:rPr>
      </w:pPr>
      <w:r>
        <w:rPr>
          <w:b/>
          <w:i/>
          <w:sz w:val="20"/>
          <w:szCs w:val="20"/>
        </w:rPr>
        <w:t>Abstract.</w:t>
      </w:r>
      <w:r>
        <w:rPr>
          <w:i/>
          <w:sz w:val="20"/>
          <w:szCs w:val="20"/>
        </w:rPr>
        <w:t xml:space="preserve"> </w:t>
      </w:r>
      <w:r w:rsidR="004A46E2" w:rsidRPr="004A46E2">
        <w:rPr>
          <w:i/>
          <w:sz w:val="20"/>
          <w:szCs w:val="20"/>
        </w:rPr>
        <w:t>Horticulture as an agricultural sub-sector is a contributor to increasing the country's foreign exchange, one of which is the commodity of shallots. The large amount of production greatly influences trade in agricultural commodities including shallots. High production numbers can encourage an increase in the volume of shallot exports. As a seasonal commodity, shallot production often experiences fluctuations, which has an impact on the price of shallots which also fluctuates both in the domestic market and shallots traded overseas. This research uses RCA (Revealed Comparative Advantage), EPD (Export Product Dynamic), X-Model potential export, and gravity model with a panel data approach. The research results show that Indonesia has a comparative advantage based on RCA analysis for 2007-2021 in the Thailand and Vietnamese markets, while Indonesia only has an overall competitive advantage in each economic period only in the Malaysian market. The development of the Indonesian shallot export market is only optimistic in the Thailand market. Factors that significantly influence the volume of shallot exports to ASEAN markets are real GDP, exchange rate, population, export prices, and the amount of Indonesian shallot production</w:t>
      </w:r>
      <w:r>
        <w:rPr>
          <w:i/>
          <w:sz w:val="20"/>
          <w:szCs w:val="20"/>
        </w:rPr>
        <w:t>.</w:t>
      </w:r>
    </w:p>
    <w:p w14:paraId="164B3155" w14:textId="6DF5393A" w:rsidR="00E24776" w:rsidRDefault="00D52855">
      <w:pPr>
        <w:pStyle w:val="Heading5"/>
        <w:spacing w:after="120"/>
        <w:ind w:left="851" w:hanging="851"/>
      </w:pPr>
      <w:r>
        <w:rPr>
          <w:b/>
        </w:rPr>
        <w:t>Keywords</w:t>
      </w:r>
      <w:r>
        <w:t>:</w:t>
      </w:r>
      <w:r w:rsidR="006F03DA">
        <w:t xml:space="preserve"> </w:t>
      </w:r>
      <w:r w:rsidR="002B3576">
        <w:t>competitiveness;</w:t>
      </w:r>
      <w:r w:rsidR="00932822">
        <w:t xml:space="preserve"> export;</w:t>
      </w:r>
      <w:r w:rsidR="008B410C">
        <w:t xml:space="preserve"> shallot</w:t>
      </w:r>
      <w:r w:rsidR="00546201">
        <w:t xml:space="preserve">, </w:t>
      </w:r>
      <w:r>
        <w:t xml:space="preserve"> </w:t>
      </w:r>
    </w:p>
    <w:p w14:paraId="164B3156" w14:textId="338F7A64" w:rsidR="00E24776" w:rsidRDefault="00D52855">
      <w:pPr>
        <w:spacing w:after="0"/>
        <w:jc w:val="both"/>
        <w:rPr>
          <w:sz w:val="20"/>
          <w:szCs w:val="20"/>
        </w:rPr>
      </w:pPr>
      <w:r>
        <w:rPr>
          <w:b/>
          <w:sz w:val="20"/>
          <w:szCs w:val="20"/>
        </w:rPr>
        <w:t>Abstrak.</w:t>
      </w:r>
      <w:r>
        <w:rPr>
          <w:sz w:val="20"/>
          <w:szCs w:val="20"/>
        </w:rPr>
        <w:t xml:space="preserve"> </w:t>
      </w:r>
      <w:r w:rsidR="0047489C" w:rsidRPr="0047489C">
        <w:rPr>
          <w:sz w:val="20"/>
          <w:szCs w:val="20"/>
        </w:rPr>
        <w:t>Hortikultura sebagai subsektor pertanian menjadi salah satu penyumbang peningkatan devisa negara devisa negara, salah satunya adalah komoditas bawang merah. Jumlah produksi yang besar sangat mempengaruhi perdagangan komoditas pertanian termasu</w:t>
      </w:r>
      <w:r w:rsidR="00004803">
        <w:rPr>
          <w:sz w:val="20"/>
          <w:szCs w:val="20"/>
        </w:rPr>
        <w:t>k bawang merah. Jumlah produksi yang tinggi</w:t>
      </w:r>
      <w:r w:rsidR="0047489C" w:rsidRPr="0047489C">
        <w:rPr>
          <w:sz w:val="20"/>
          <w:szCs w:val="20"/>
        </w:rPr>
        <w:t xml:space="preserve"> dapat mendorong peningkatan volume ekspor bawang merah. Sebagai komoditas musiman, Produksi bawang merah seringkali mengalami fluktuasi sehingga berdampak pada harga bawang merah yang juga berfluktuasi baik di pasar dalam negeri maupun bawang merah yang diperdagangkan di luar negeri. Penelitian</w:t>
      </w:r>
      <w:r w:rsidR="00D42E2A" w:rsidRPr="00D42E2A">
        <w:rPr>
          <w:color w:val="FFFFFF" w:themeColor="background1"/>
          <w:sz w:val="20"/>
          <w:szCs w:val="20"/>
        </w:rPr>
        <w:t>n</w:t>
      </w:r>
      <w:r w:rsidR="0047489C" w:rsidRPr="0047489C">
        <w:rPr>
          <w:sz w:val="20"/>
          <w:szCs w:val="20"/>
        </w:rPr>
        <w:t>ini menggunakan analisis</w:t>
      </w:r>
      <w:r w:rsidR="00D42E2A" w:rsidRPr="00D42E2A">
        <w:rPr>
          <w:color w:val="FFFFFF" w:themeColor="background1"/>
          <w:sz w:val="20"/>
          <w:szCs w:val="20"/>
        </w:rPr>
        <w:t>s</w:t>
      </w:r>
      <w:r w:rsidR="0047489C" w:rsidRPr="0047489C">
        <w:rPr>
          <w:sz w:val="20"/>
          <w:szCs w:val="20"/>
        </w:rPr>
        <w:t>RCA (Revealed Comparative Advantage), EPD (Export Product Dynamic), potensi X-Model ekspor, dan model gravitasi dengan pendekatan data panel. Hasil penelitian menunjukkan Indonesia mempunyai keunggulan komparatif berdasarkan analisis RCA tahun 2007-2021 di pasar Thailand dan Vietnam, sedangkan Indonesia hanya memiliki keunggulan kompetitif secara keseluruhan di setiap periode ekonomi hanya di Malaysia pasar. Perkembangan pasar ekspor bawang merah Indonesia hanya optimistis pada tahun ini pasar Thailand. Faktor-faktor yang berpengaruh signifikan terhadap volume ekspor bawang merah ke ASEAN pasarnya adalah PDB riil, nilai tukar, jumlah penduduk, harga ekspor, dan jumlah penduduk Indonesia</w:t>
      </w:r>
      <w:r w:rsidR="00680B65" w:rsidRPr="00680B65">
        <w:rPr>
          <w:color w:val="FFFFFF" w:themeColor="background1"/>
          <w:sz w:val="20"/>
          <w:szCs w:val="20"/>
        </w:rPr>
        <w:t>a</w:t>
      </w:r>
      <w:r w:rsidR="0047489C" w:rsidRPr="0047489C">
        <w:rPr>
          <w:sz w:val="20"/>
          <w:szCs w:val="20"/>
        </w:rPr>
        <w:t>produksi bawang merah</w:t>
      </w:r>
      <w:r>
        <w:rPr>
          <w:sz w:val="20"/>
          <w:szCs w:val="20"/>
        </w:rPr>
        <w:t xml:space="preserve"> </w:t>
      </w:r>
    </w:p>
    <w:p w14:paraId="164B3157" w14:textId="017D73B7" w:rsidR="00E24776" w:rsidRDefault="00D52855" w:rsidP="008B410C">
      <w:pPr>
        <w:pStyle w:val="Heading5"/>
        <w:ind w:firstLine="0"/>
      </w:pPr>
      <w:r>
        <w:rPr>
          <w:b/>
          <w:i w:val="0"/>
        </w:rPr>
        <w:t>Kata kunci</w:t>
      </w:r>
      <w:r>
        <w:rPr>
          <w:b/>
          <w:i w:val="0"/>
          <w:smallCaps/>
        </w:rPr>
        <w:t xml:space="preserve">: </w:t>
      </w:r>
      <w:r w:rsidR="002B3576">
        <w:rPr>
          <w:i w:val="0"/>
        </w:rPr>
        <w:t>daya saing;</w:t>
      </w:r>
      <w:r w:rsidR="00575BE5">
        <w:rPr>
          <w:i w:val="0"/>
        </w:rPr>
        <w:t xml:space="preserve"> ekspor;</w:t>
      </w:r>
      <w:r w:rsidR="00E4358D">
        <w:rPr>
          <w:i w:val="0"/>
        </w:rPr>
        <w:t xml:space="preserve"> bawang merah; </w:t>
      </w:r>
      <w:r w:rsidR="008B410C">
        <w:rPr>
          <w:i w:val="0"/>
        </w:rPr>
        <w:t xml:space="preserve"> </w:t>
      </w:r>
    </w:p>
    <w:p w14:paraId="164B3158" w14:textId="77777777" w:rsidR="00E24776" w:rsidRDefault="00E24776">
      <w:pPr>
        <w:sectPr w:rsidR="00E24776" w:rsidSect="00461B24">
          <w:pgSz w:w="11906" w:h="16838"/>
          <w:pgMar w:top="1701" w:right="1418" w:bottom="1418" w:left="1418" w:header="720" w:footer="720" w:gutter="0"/>
          <w:pgNumType w:start="1"/>
          <w:cols w:space="720"/>
        </w:sectPr>
      </w:pPr>
    </w:p>
    <w:p w14:paraId="164B315A" w14:textId="12184C79" w:rsidR="00E24776" w:rsidRDefault="00D52855" w:rsidP="00611438">
      <w:pPr>
        <w:pStyle w:val="Heading6"/>
        <w:spacing w:after="0"/>
      </w:pPr>
      <w:r>
        <w:t>Pendahuluan</w:t>
      </w:r>
    </w:p>
    <w:p w14:paraId="76BFB680" w14:textId="79A69799" w:rsidR="00515E78" w:rsidRPr="00A570A8" w:rsidRDefault="00F11168" w:rsidP="002A6001">
      <w:pPr>
        <w:spacing w:after="0"/>
        <w:ind w:firstLine="425"/>
        <w:jc w:val="both"/>
        <w:rPr>
          <w:sz w:val="24"/>
          <w:szCs w:val="24"/>
        </w:rPr>
      </w:pPr>
      <w:r w:rsidRPr="00A570A8">
        <w:rPr>
          <w:sz w:val="24"/>
          <w:szCs w:val="24"/>
        </w:rPr>
        <w:t>Bawang merah banyak dikembangkan dan memiliki peran penting bagi perekonomian karena lahan Indonesia</w:t>
      </w:r>
      <w:r w:rsidR="00ED50B2" w:rsidRPr="00ED50B2">
        <w:rPr>
          <w:color w:val="FFFFFF" w:themeColor="background1"/>
          <w:sz w:val="24"/>
          <w:szCs w:val="24"/>
        </w:rPr>
        <w:t>a</w:t>
      </w:r>
      <w:r w:rsidRPr="00A570A8">
        <w:rPr>
          <w:sz w:val="24"/>
          <w:szCs w:val="24"/>
        </w:rPr>
        <w:t>yang mendukung untuk pertumbuhan bawang merah sehingga pemerintah menjadikan bawang</w:t>
      </w:r>
      <w:r w:rsidR="00D42E2A" w:rsidRPr="00D42E2A">
        <w:rPr>
          <w:color w:val="FFFFFF" w:themeColor="background1"/>
          <w:sz w:val="24"/>
          <w:szCs w:val="24"/>
        </w:rPr>
        <w:t>g</w:t>
      </w:r>
      <w:r w:rsidRPr="00A570A8">
        <w:rPr>
          <w:sz w:val="24"/>
          <w:szCs w:val="24"/>
        </w:rPr>
        <w:t>merah sebagai salah satu komoditas hortikultura unggulan nasional yang mendapat prioritas pengembangan dari APBN</w:t>
      </w:r>
      <w:r w:rsidR="0065260F">
        <w:rPr>
          <w:sz w:val="24"/>
          <w:szCs w:val="24"/>
        </w:rPr>
        <w:t xml:space="preserve"> </w:t>
      </w:r>
      <w:sdt>
        <w:sdtPr>
          <w:rPr>
            <w:color w:val="000000"/>
            <w:sz w:val="24"/>
            <w:szCs w:val="24"/>
          </w:rPr>
          <w:tag w:val="MENDELEY_CITATION_v3_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"/>
          <w:id w:val="-1901667309"/>
          <w:placeholder>
            <w:docPart w:val="DefaultPlaceholder_-1854013440"/>
          </w:placeholder>
        </w:sdtPr>
        <w:sdtEndPr/>
        <w:sdtContent>
          <w:r w:rsidR="009D328A" w:rsidRPr="009D328A">
            <w:rPr>
              <w:color w:val="000000"/>
              <w:sz w:val="24"/>
              <w:szCs w:val="24"/>
            </w:rPr>
            <w:t>(Kementan, 2015)</w:t>
          </w:r>
        </w:sdtContent>
      </w:sdt>
      <w:r w:rsidRPr="00A570A8">
        <w:rPr>
          <w:sz w:val="24"/>
          <w:szCs w:val="24"/>
        </w:rPr>
        <w:t>. Jumlah produksi bawang merah di enam provinsi sentra produksi</w:t>
      </w:r>
      <w:r w:rsidR="00AB341E" w:rsidRPr="00AB341E">
        <w:rPr>
          <w:color w:val="FFFFFF" w:themeColor="background1"/>
          <w:sz w:val="24"/>
          <w:szCs w:val="24"/>
        </w:rPr>
        <w:t>i</w:t>
      </w:r>
      <w:r w:rsidRPr="00A570A8">
        <w:rPr>
          <w:sz w:val="24"/>
          <w:szCs w:val="24"/>
        </w:rPr>
        <w:t xml:space="preserve">dari tahun 2018-2021 sempat mengalami penurunan di beberapa provinsi seperti di Jawa Tengah dan Sulawesi Barat namun, secara nasional jumlah produksi </w:t>
      </w:r>
      <w:r w:rsidRPr="00A570A8">
        <w:rPr>
          <w:sz w:val="24"/>
          <w:szCs w:val="24"/>
        </w:rPr>
        <w:t>bawang</w:t>
      </w:r>
      <w:r w:rsidR="003D6254">
        <w:rPr>
          <w:sz w:val="24"/>
          <w:szCs w:val="24"/>
        </w:rPr>
        <w:t xml:space="preserve"> </w:t>
      </w:r>
      <w:r w:rsidRPr="00A570A8">
        <w:rPr>
          <w:sz w:val="24"/>
          <w:szCs w:val="24"/>
        </w:rPr>
        <w:t>merah tetap mengalami peningkatan. Jumlah produksi bawang</w:t>
      </w:r>
      <w:r w:rsidR="003D6254" w:rsidRPr="003D6254">
        <w:rPr>
          <w:color w:val="FFFFFF" w:themeColor="background1"/>
          <w:sz w:val="24"/>
          <w:szCs w:val="24"/>
        </w:rPr>
        <w:t>g</w:t>
      </w:r>
      <w:r w:rsidRPr="00A570A8">
        <w:rPr>
          <w:sz w:val="24"/>
          <w:szCs w:val="24"/>
        </w:rPr>
        <w:t>merah yang terus meningkat dari tahun ke tahun berdampak positif terhadap perekonomian Indonesia. Indonesia dapat memenuhi kebutuhan bawang merah dalam negeri dengan ketersediaan bawang merah lokal y</w:t>
      </w:r>
      <w:r w:rsidR="00515E78" w:rsidRPr="00A570A8">
        <w:rPr>
          <w:sz w:val="24"/>
          <w:szCs w:val="24"/>
        </w:rPr>
        <w:t>ang dihasilkan</w:t>
      </w:r>
      <w:r w:rsidR="00881BB4">
        <w:rPr>
          <w:sz w:val="24"/>
          <w:szCs w:val="24"/>
        </w:rPr>
        <w:t xml:space="preserve"> </w:t>
      </w:r>
      <w:sdt>
        <w:sdtPr>
          <w:rPr>
            <w:color w:val="000000"/>
            <w:sz w:val="24"/>
            <w:szCs w:val="24"/>
          </w:rPr>
          <w:tag w:val="MENDELEY_CITATION_v3_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"/>
          <w:id w:val="-1017232935"/>
          <w:placeholder>
            <w:docPart w:val="DefaultPlaceholder_-1854013440"/>
          </w:placeholder>
        </w:sdtPr>
        <w:sdtEndPr/>
        <w:sdtContent>
          <w:r w:rsidR="00881BB4" w:rsidRPr="00881BB4">
            <w:rPr>
              <w:color w:val="000000"/>
              <w:sz w:val="24"/>
              <w:szCs w:val="24"/>
            </w:rPr>
            <w:t>(Kemendag, 2021)</w:t>
          </w:r>
        </w:sdtContent>
      </w:sdt>
      <w:r w:rsidR="00515E78" w:rsidRPr="00A570A8">
        <w:rPr>
          <w:sz w:val="24"/>
          <w:szCs w:val="24"/>
        </w:rPr>
        <w:t>.</w:t>
      </w:r>
    </w:p>
    <w:p w14:paraId="066D9B06" w14:textId="77CFEBA0" w:rsidR="005D58F2" w:rsidRPr="00A570A8" w:rsidRDefault="00F11168" w:rsidP="002A6001">
      <w:pPr>
        <w:spacing w:after="0"/>
        <w:ind w:firstLine="425"/>
        <w:jc w:val="both"/>
        <w:rPr>
          <w:sz w:val="24"/>
          <w:szCs w:val="24"/>
        </w:rPr>
      </w:pPr>
      <w:r w:rsidRPr="00A570A8">
        <w:rPr>
          <w:sz w:val="24"/>
          <w:szCs w:val="24"/>
        </w:rPr>
        <w:t xml:space="preserve">Peningkatan </w:t>
      </w:r>
      <w:r w:rsidR="005D58F2" w:rsidRPr="00A570A8">
        <w:rPr>
          <w:sz w:val="24"/>
          <w:szCs w:val="24"/>
        </w:rPr>
        <w:t>jumlah produksi bawang merah di</w:t>
      </w:r>
      <w:r w:rsidRPr="00A570A8">
        <w:rPr>
          <w:sz w:val="24"/>
          <w:szCs w:val="24"/>
        </w:rPr>
        <w:t>berbagai wilayah di Indonesia sangat mendukung peningkatan ekspor bawang merah Indonesia. Volume</w:t>
      </w:r>
      <w:r w:rsidR="003D6254" w:rsidRPr="003D6254">
        <w:rPr>
          <w:color w:val="FFFFFF" w:themeColor="background1"/>
          <w:sz w:val="24"/>
          <w:szCs w:val="24"/>
        </w:rPr>
        <w:t>e</w:t>
      </w:r>
      <w:r w:rsidRPr="00A570A8">
        <w:rPr>
          <w:sz w:val="24"/>
          <w:szCs w:val="24"/>
        </w:rPr>
        <w:t>impor bawang merah Indonesia</w:t>
      </w:r>
      <w:r w:rsidR="00680B65" w:rsidRPr="00680B65">
        <w:rPr>
          <w:color w:val="FFFFFF" w:themeColor="background1"/>
          <w:sz w:val="24"/>
          <w:szCs w:val="24"/>
        </w:rPr>
        <w:t>a</w:t>
      </w:r>
      <w:r w:rsidRPr="00A570A8">
        <w:rPr>
          <w:sz w:val="24"/>
          <w:szCs w:val="24"/>
        </w:rPr>
        <w:t>mengalami fluktuasi dengan kecenderungan menurun selama tahun 2010-2016 sekitar 11,2%.</w:t>
      </w:r>
      <w:r w:rsidR="00D52855" w:rsidRPr="00A570A8">
        <w:rPr>
          <w:sz w:val="24"/>
          <w:szCs w:val="24"/>
        </w:rPr>
        <w:t xml:space="preserve"> </w:t>
      </w:r>
    </w:p>
    <w:p w14:paraId="164B315E" w14:textId="12EA803A" w:rsidR="00E24776" w:rsidRPr="005659E3" w:rsidRDefault="005D58F2" w:rsidP="002A6001">
      <w:pPr>
        <w:spacing w:after="0"/>
        <w:ind w:firstLine="425"/>
        <w:jc w:val="both"/>
        <w:rPr>
          <w:sz w:val="24"/>
          <w:szCs w:val="24"/>
        </w:rPr>
      </w:pPr>
      <w:r w:rsidRPr="00A570A8">
        <w:rPr>
          <w:sz w:val="24"/>
          <w:szCs w:val="24"/>
        </w:rPr>
        <w:lastRenderedPageBreak/>
        <w:t>Dikeluarkannya Permentan</w:t>
      </w:r>
      <w:r w:rsidR="007F10AB" w:rsidRPr="007F10AB">
        <w:rPr>
          <w:color w:val="FFFFFF" w:themeColor="background1"/>
          <w:sz w:val="24"/>
          <w:szCs w:val="24"/>
        </w:rPr>
        <w:t>n</w:t>
      </w:r>
      <w:r w:rsidRPr="00A570A8">
        <w:rPr>
          <w:sz w:val="24"/>
          <w:szCs w:val="24"/>
        </w:rPr>
        <w:t>No. 3/2012 tentang kebijakan RIPH (Rekomendasi Impor</w:t>
      </w:r>
      <w:r w:rsidR="007F10AB" w:rsidRPr="007F10AB">
        <w:rPr>
          <w:color w:val="FFFFFF" w:themeColor="background1"/>
          <w:sz w:val="24"/>
          <w:szCs w:val="24"/>
        </w:rPr>
        <w:t>r</w:t>
      </w:r>
      <w:r w:rsidRPr="00A570A8">
        <w:rPr>
          <w:sz w:val="24"/>
          <w:szCs w:val="24"/>
        </w:rPr>
        <w:t>Produk Hortikultura) menjadi indikasi terjadinya penurunan impor bawang merah</w:t>
      </w:r>
      <w:r w:rsidR="006F0BA1">
        <w:rPr>
          <w:sz w:val="24"/>
          <w:szCs w:val="24"/>
        </w:rPr>
        <w:t xml:space="preserve"> </w:t>
      </w:r>
      <w:sdt>
        <w:sdtPr>
          <w:rPr>
            <w:color w:val="000000"/>
            <w:sz w:val="24"/>
            <w:szCs w:val="24"/>
          </w:rPr>
          <w:tag w:val="MENDELEY_CITATION_v3_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"/>
          <w:id w:val="1868719277"/>
          <w:placeholder>
            <w:docPart w:val="DefaultPlaceholder_-1854013440"/>
          </w:placeholder>
        </w:sdtPr>
        <w:sdtEndPr/>
        <w:sdtContent>
          <w:r w:rsidR="00C70253" w:rsidRPr="00C70253">
            <w:rPr>
              <w:color w:val="000000"/>
              <w:sz w:val="24"/>
              <w:szCs w:val="24"/>
            </w:rPr>
            <w:t>(Kustiari 2017)</w:t>
          </w:r>
        </w:sdtContent>
      </w:sdt>
      <w:r w:rsidRPr="00A570A8">
        <w:rPr>
          <w:sz w:val="24"/>
          <w:szCs w:val="24"/>
        </w:rPr>
        <w:t xml:space="preserve">. Ekspor bawang merah berfluktuasi namun cenderung meningkat dari tahun 2017-2021. Neraca perdagangan untuk ekspor bawang merah pada periode tersebut juga mengalami surplus. Peran pemerintah dalam upaya meningkatkan volume ekspor produk hortikultura melalui kebijakan RIPH pada tahun 2013 dapat </w:t>
      </w:r>
      <w:r w:rsidRPr="005659E3">
        <w:rPr>
          <w:sz w:val="24"/>
          <w:szCs w:val="24"/>
        </w:rPr>
        <w:t>membalikan keadaan Indonesia dari negara importir</w:t>
      </w:r>
      <w:r w:rsidR="007F10AB" w:rsidRPr="005659E3">
        <w:rPr>
          <w:color w:val="FFFFFF" w:themeColor="background1"/>
          <w:sz w:val="24"/>
          <w:szCs w:val="24"/>
        </w:rPr>
        <w:t xml:space="preserve"> </w:t>
      </w:r>
      <w:r w:rsidRPr="005659E3">
        <w:rPr>
          <w:sz w:val="24"/>
          <w:szCs w:val="24"/>
        </w:rPr>
        <w:t>bawang merah</w:t>
      </w:r>
      <w:r w:rsidR="007F10AB" w:rsidRPr="005659E3">
        <w:rPr>
          <w:color w:val="FFFFFF" w:themeColor="background1"/>
          <w:sz w:val="24"/>
          <w:szCs w:val="24"/>
        </w:rPr>
        <w:t>m</w:t>
      </w:r>
      <w:r w:rsidRPr="005659E3">
        <w:rPr>
          <w:sz w:val="24"/>
          <w:szCs w:val="24"/>
        </w:rPr>
        <w:t>menjadi negara eksportir bawang</w:t>
      </w:r>
      <w:r w:rsidR="007F10AB" w:rsidRPr="005659E3">
        <w:rPr>
          <w:color w:val="FFFFFF" w:themeColor="background1"/>
          <w:sz w:val="24"/>
          <w:szCs w:val="24"/>
        </w:rPr>
        <w:t>g</w:t>
      </w:r>
      <w:r w:rsidRPr="005659E3">
        <w:rPr>
          <w:sz w:val="24"/>
          <w:szCs w:val="24"/>
        </w:rPr>
        <w:t xml:space="preserve">merah </w:t>
      </w:r>
      <w:sdt>
        <w:sdtPr>
          <w:rPr>
            <w:color w:val="000000"/>
            <w:sz w:val="24"/>
            <w:szCs w:val="24"/>
          </w:rPr>
          <w:tag w:val="MENDELEY_CITATION_v3_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"/>
          <w:id w:val="823865815"/>
          <w:placeholder>
            <w:docPart w:val="DefaultPlaceholder_-1854013440"/>
          </w:placeholder>
        </w:sdtPr>
        <w:sdtEndPr/>
        <w:sdtContent>
          <w:r w:rsidR="00C70253" w:rsidRPr="005659E3">
            <w:rPr>
              <w:color w:val="000000"/>
              <w:sz w:val="24"/>
              <w:szCs w:val="24"/>
            </w:rPr>
            <w:t>(Naibaho 2022)</w:t>
          </w:r>
        </w:sdtContent>
      </w:sdt>
      <w:r w:rsidRPr="005659E3">
        <w:rPr>
          <w:sz w:val="24"/>
          <w:szCs w:val="24"/>
        </w:rPr>
        <w:t>.</w:t>
      </w:r>
    </w:p>
    <w:p w14:paraId="2FDD7CE5" w14:textId="03426D74" w:rsidR="004568D3" w:rsidRPr="00A570A8" w:rsidRDefault="004568D3" w:rsidP="002A6001">
      <w:pPr>
        <w:spacing w:after="0"/>
        <w:ind w:firstLine="425"/>
        <w:jc w:val="both"/>
        <w:rPr>
          <w:sz w:val="24"/>
          <w:szCs w:val="24"/>
        </w:rPr>
      </w:pPr>
      <w:r w:rsidRPr="005659E3">
        <w:rPr>
          <w:sz w:val="24"/>
          <w:szCs w:val="24"/>
        </w:rPr>
        <w:t>Indonesia memililiki 13 negara tujuan ekspor bawang merah dengan jumlah volume ekspor terbesar ke Negara Thailand, Singapura, dan Malaysia</w:t>
      </w:r>
      <w:r w:rsidR="00B25FC9" w:rsidRPr="005659E3">
        <w:rPr>
          <w:sz w:val="24"/>
          <w:szCs w:val="24"/>
        </w:rPr>
        <w:t xml:space="preserve"> </w:t>
      </w:r>
      <w:sdt>
        <w:sdtPr>
          <w:rPr>
            <w:color w:val="000000"/>
            <w:sz w:val="24"/>
            <w:szCs w:val="24"/>
          </w:rPr>
          <w:tag w:val="MENDELEY_CITATION_v3_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"/>
          <w:id w:val="-1335842115"/>
          <w:placeholder>
            <w:docPart w:val="DefaultPlaceholder_-1854013440"/>
          </w:placeholder>
        </w:sdtPr>
        <w:sdtEndPr/>
        <w:sdtContent>
          <w:r w:rsidR="00C70253" w:rsidRPr="005659E3">
            <w:rPr>
              <w:color w:val="000000"/>
              <w:sz w:val="24"/>
              <w:szCs w:val="24"/>
            </w:rPr>
            <w:t>(UN Comtrade, 2023)</w:t>
          </w:r>
        </w:sdtContent>
      </w:sdt>
      <w:r w:rsidRPr="005659E3">
        <w:rPr>
          <w:sz w:val="24"/>
          <w:szCs w:val="24"/>
        </w:rPr>
        <w:t>. Bawang merah yang di ekspor oleh Indonesia</w:t>
      </w:r>
      <w:r w:rsidR="00680B65" w:rsidRPr="005659E3">
        <w:rPr>
          <w:color w:val="FFFFFF" w:themeColor="background1"/>
          <w:sz w:val="24"/>
          <w:szCs w:val="24"/>
        </w:rPr>
        <w:t>a</w:t>
      </w:r>
      <w:r w:rsidRPr="005659E3">
        <w:rPr>
          <w:sz w:val="24"/>
          <w:szCs w:val="24"/>
        </w:rPr>
        <w:t>adalah bawang merah dengan kode HS 07031029 yaitu jenis bawang merah konsumsi atau selain untuk dibudidayakan. Indonesia</w:t>
      </w:r>
      <w:r w:rsidR="00680B65" w:rsidRPr="005659E3">
        <w:rPr>
          <w:color w:val="FFFFFF" w:themeColor="background1"/>
          <w:sz w:val="24"/>
          <w:szCs w:val="24"/>
        </w:rPr>
        <w:t>a</w:t>
      </w:r>
      <w:r w:rsidRPr="005659E3">
        <w:rPr>
          <w:sz w:val="24"/>
          <w:szCs w:val="24"/>
        </w:rPr>
        <w:t>menjadi salah satu negara produsen bawang</w:t>
      </w:r>
      <w:r w:rsidR="005659E3" w:rsidRPr="005659E3">
        <w:rPr>
          <w:color w:val="FFFFFF" w:themeColor="background1"/>
          <w:sz w:val="24"/>
          <w:szCs w:val="24"/>
        </w:rPr>
        <w:t>g</w:t>
      </w:r>
      <w:r w:rsidRPr="005659E3">
        <w:rPr>
          <w:sz w:val="24"/>
          <w:szCs w:val="24"/>
        </w:rPr>
        <w:t>merah di dunia khususnya di ASEAN</w:t>
      </w:r>
      <w:r w:rsidR="00B25FC9" w:rsidRPr="005659E3">
        <w:rPr>
          <w:sz w:val="24"/>
          <w:szCs w:val="24"/>
        </w:rPr>
        <w:t xml:space="preserve"> </w:t>
      </w:r>
      <w:sdt>
        <w:sdtPr>
          <w:rPr>
            <w:color w:val="000000"/>
            <w:sz w:val="24"/>
            <w:szCs w:val="24"/>
          </w:rPr>
          <w:tag w:val="MENDELEY_CITATION_v3_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"/>
          <w:id w:val="-1826881157"/>
          <w:placeholder>
            <w:docPart w:val="DefaultPlaceholder_-1854013440"/>
          </w:placeholder>
        </w:sdtPr>
        <w:sdtEndPr/>
        <w:sdtContent>
          <w:r w:rsidR="00522575" w:rsidRPr="005659E3">
            <w:rPr>
              <w:color w:val="000000"/>
              <w:sz w:val="24"/>
              <w:szCs w:val="24"/>
            </w:rPr>
            <w:t>(Pusdatin, 2020)</w:t>
          </w:r>
        </w:sdtContent>
      </w:sdt>
      <w:r w:rsidRPr="005659E3">
        <w:rPr>
          <w:sz w:val="24"/>
          <w:szCs w:val="24"/>
        </w:rPr>
        <w:t>. Indonesia menjadi salah satu negara eksportir bawang merah terbesar di Thailand dengan menempati posisi ke 6, kemudian di Singapura menempati posisi ke 10 dan di Malaysia menempati posisi ke 13. Negara</w:t>
      </w:r>
      <w:r w:rsidRPr="00A570A8">
        <w:rPr>
          <w:sz w:val="24"/>
          <w:szCs w:val="24"/>
        </w:rPr>
        <w:t>-negara pesaing utama eksportir bawang merah Indonesia di negara importir utama yaitu China, India, dan Pakistan. Pangsa pasar bawang merah China di Thailand sebesar 41,7 persen sedangkan Indonesia hanya memiliki pangsa pasar sebesar 2,9 persen pada tahun 2021. Pada pasar bawang merah Singapura Indonesia</w:t>
      </w:r>
      <w:r w:rsidR="00680B65" w:rsidRPr="00680B65">
        <w:rPr>
          <w:color w:val="FFFFFF" w:themeColor="background1"/>
          <w:sz w:val="24"/>
          <w:szCs w:val="24"/>
        </w:rPr>
        <w:t>a</w:t>
      </w:r>
      <w:r w:rsidRPr="00A570A8">
        <w:rPr>
          <w:sz w:val="24"/>
          <w:szCs w:val="24"/>
        </w:rPr>
        <w:t>memiliki pangsa pasar sebesar 1,2 persen yang lebih rendah dibandingkan dengan negara pesaingnya yaitu India yang memiliki pangsa pasar sebesar 27,5 persen kemudian untuk di Negara Malaysia, pangsa pasar bawang merah terbesar dimiliki oleh Pakistan yaitu sebesar 36,1 persen dan Indonesia hanya memiliki pangsa pasar sebesar 0,02 persen</w:t>
      </w:r>
      <w:r w:rsidR="002C717A">
        <w:rPr>
          <w:sz w:val="24"/>
          <w:szCs w:val="24"/>
        </w:rPr>
        <w:t xml:space="preserve"> </w:t>
      </w:r>
      <w:sdt>
        <w:sdtPr>
          <w:rPr>
            <w:color w:val="000000"/>
            <w:sz w:val="24"/>
            <w:szCs w:val="24"/>
          </w:rPr>
          <w:tag w:val="MENDELEY_CITATION_v3_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"/>
          <w:id w:val="1462773729"/>
          <w:placeholder>
            <w:docPart w:val="DefaultPlaceholder_-1854013440"/>
          </w:placeholder>
        </w:sdtPr>
        <w:sdtEndPr/>
        <w:sdtContent>
          <w:r w:rsidR="002C717A" w:rsidRPr="002C717A">
            <w:rPr>
              <w:color w:val="000000"/>
              <w:sz w:val="24"/>
              <w:szCs w:val="24"/>
            </w:rPr>
            <w:t>(UN Comtrade, 2023)</w:t>
          </w:r>
        </w:sdtContent>
      </w:sdt>
      <w:r w:rsidRPr="00A570A8">
        <w:rPr>
          <w:sz w:val="24"/>
          <w:szCs w:val="24"/>
        </w:rPr>
        <w:t>.</w:t>
      </w:r>
    </w:p>
    <w:p w14:paraId="4A1DC355" w14:textId="5C9F667D" w:rsidR="00515E78" w:rsidRDefault="004568D3" w:rsidP="002A6001">
      <w:pPr>
        <w:spacing w:after="0"/>
        <w:ind w:firstLine="425"/>
        <w:jc w:val="both"/>
        <w:rPr>
          <w:sz w:val="24"/>
          <w:szCs w:val="24"/>
        </w:rPr>
      </w:pPr>
      <w:r w:rsidRPr="00A570A8">
        <w:rPr>
          <w:sz w:val="24"/>
          <w:szCs w:val="24"/>
        </w:rPr>
        <w:t>Secara teori, harga</w:t>
      </w:r>
      <w:r w:rsidR="005659E3" w:rsidRPr="005659E3">
        <w:rPr>
          <w:color w:val="FFFFFF" w:themeColor="background1"/>
          <w:sz w:val="24"/>
          <w:szCs w:val="24"/>
        </w:rPr>
        <w:t>a</w:t>
      </w:r>
      <w:r w:rsidRPr="00A570A8">
        <w:rPr>
          <w:sz w:val="24"/>
          <w:szCs w:val="24"/>
        </w:rPr>
        <w:t>bawang merah</w:t>
      </w:r>
      <w:r w:rsidR="005659E3" w:rsidRPr="005659E3">
        <w:rPr>
          <w:color w:val="FFFFFF" w:themeColor="background1"/>
          <w:sz w:val="24"/>
          <w:szCs w:val="24"/>
        </w:rPr>
        <w:t>h</w:t>
      </w:r>
      <w:r w:rsidRPr="00A570A8">
        <w:rPr>
          <w:sz w:val="24"/>
          <w:szCs w:val="24"/>
        </w:rPr>
        <w:t>di pasar internasional dan harga bawang merah di pasar domestik dapat mempengaruhi volume</w:t>
      </w:r>
      <w:r w:rsidR="005659E3" w:rsidRPr="005659E3">
        <w:rPr>
          <w:color w:val="FFFFFF" w:themeColor="background1"/>
          <w:sz w:val="24"/>
          <w:szCs w:val="24"/>
        </w:rPr>
        <w:t>e</w:t>
      </w:r>
      <w:r w:rsidRPr="00A570A8">
        <w:rPr>
          <w:sz w:val="24"/>
          <w:szCs w:val="24"/>
        </w:rPr>
        <w:t>ekspor bawang merah. Peningkatan harga</w:t>
      </w:r>
      <w:r w:rsidR="005659E3" w:rsidRPr="005659E3">
        <w:rPr>
          <w:color w:val="FFFFFF" w:themeColor="background1"/>
          <w:sz w:val="24"/>
          <w:szCs w:val="24"/>
        </w:rPr>
        <w:t>a</w:t>
      </w:r>
      <w:r w:rsidRPr="00A570A8">
        <w:rPr>
          <w:sz w:val="24"/>
          <w:szCs w:val="24"/>
        </w:rPr>
        <w:t>bawang merah</w:t>
      </w:r>
      <w:r w:rsidR="005659E3" w:rsidRPr="005659E3">
        <w:rPr>
          <w:color w:val="FFFFFF" w:themeColor="background1"/>
          <w:sz w:val="24"/>
          <w:szCs w:val="24"/>
        </w:rPr>
        <w:t>d</w:t>
      </w:r>
      <w:r w:rsidRPr="00A570A8">
        <w:rPr>
          <w:sz w:val="24"/>
          <w:szCs w:val="24"/>
        </w:rPr>
        <w:t xml:space="preserve">di pasar internasional akan menyebabkan penurunan permintaan impor bawang merah, hal ini akan berbanding terbalik dengan ekspor bawang merah karena produsen cenderung akan menjual bawang merah ke luar negeri jika terjadi kenaikan pasokan dengan harga yang lebih tinggi. Teori ini sejalan dengan hukum permintaan pada asumsi cateris paribus yaitu jika harga suatu barang semakin meningkat maka permintaan akan semakin menurun dan sebaliknya </w:t>
      </w:r>
      <w:sdt>
        <w:sdtPr>
          <w:rPr>
            <w:color w:val="000000"/>
            <w:sz w:val="24"/>
            <w:szCs w:val="24"/>
          </w:rPr>
          <w:tag w:val="MENDELEY_CITATION_v3_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"/>
          <w:id w:val="-1687587693"/>
          <w:placeholder>
            <w:docPart w:val="DefaultPlaceholder_-1854013440"/>
          </w:placeholder>
        </w:sdtPr>
        <w:sdtEndPr/>
        <w:sdtContent>
          <w:r w:rsidR="00270FD9" w:rsidRPr="00270FD9">
            <w:rPr>
              <w:color w:val="000000"/>
              <w:sz w:val="24"/>
              <w:szCs w:val="24"/>
            </w:rPr>
            <w:t>(Maygirtasari et al., 2015)</w:t>
          </w:r>
        </w:sdtContent>
      </w:sdt>
      <w:r w:rsidRPr="00A570A8">
        <w:rPr>
          <w:sz w:val="24"/>
          <w:szCs w:val="24"/>
        </w:rPr>
        <w:t>. Ekspor dan harga internasional memiliki hubungan yang positif dimana jika terjadi peningkatan harga di pasar internasional maka volume ekspor akan mengalami peningkatan</w:t>
      </w:r>
      <w:r w:rsidR="00F915EC">
        <w:rPr>
          <w:sz w:val="24"/>
          <w:szCs w:val="24"/>
        </w:rPr>
        <w:t xml:space="preserve"> </w:t>
      </w:r>
      <w:sdt>
        <w:sdtPr>
          <w:rPr>
            <w:color w:val="000000"/>
            <w:sz w:val="24"/>
            <w:szCs w:val="24"/>
          </w:rPr>
          <w:tag w:val="MENDELEY_CITATION_v3_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"/>
          <w:id w:val="-584463640"/>
          <w:placeholder>
            <w:docPart w:val="DefaultPlaceholder_-1854013440"/>
          </w:placeholder>
        </w:sdtPr>
        <w:sdtEndPr/>
        <w:sdtContent>
          <w:r w:rsidR="00F915EC" w:rsidRPr="00F915EC">
            <w:rPr>
              <w:color w:val="000000"/>
              <w:sz w:val="24"/>
              <w:szCs w:val="24"/>
            </w:rPr>
            <w:t>(Simanjuntak et al., 2017)</w:t>
          </w:r>
        </w:sdtContent>
      </w:sdt>
      <w:r w:rsidRPr="00A570A8">
        <w:rPr>
          <w:sz w:val="24"/>
          <w:szCs w:val="24"/>
        </w:rPr>
        <w:t>. Sebagai komoditi ekspor, bawang merah menghasilkan devisa bagi negara sehingga akan bergantung pada perubahan-perubahan yang terjadi di pasar internasional baik di pasar importir maupun eksportir. Oleh karena itu, kajian mengenai integrasi pasar dan daya saing bawang merah Indonesia dianggap penting untuk dilakukan.</w:t>
      </w:r>
    </w:p>
    <w:p w14:paraId="7D7A1056" w14:textId="10838D55" w:rsidR="00A8414B" w:rsidRPr="00A8414B" w:rsidRDefault="00A8414B" w:rsidP="00A8414B">
      <w:pPr>
        <w:spacing w:after="0"/>
        <w:jc w:val="both"/>
        <w:rPr>
          <w:sz w:val="24"/>
          <w:szCs w:val="24"/>
        </w:rPr>
      </w:pPr>
      <w:r w:rsidRPr="00A570A8">
        <w:rPr>
          <w:sz w:val="24"/>
          <w:szCs w:val="24"/>
        </w:rPr>
        <w:t>Berdasarkan</w:t>
      </w:r>
      <w:r w:rsidR="0053321A" w:rsidRPr="0053321A">
        <w:rPr>
          <w:color w:val="FFFFFF" w:themeColor="background1"/>
          <w:sz w:val="24"/>
          <w:szCs w:val="24"/>
        </w:rPr>
        <w:t>n</w:t>
      </w:r>
      <w:r w:rsidRPr="00A570A8">
        <w:rPr>
          <w:sz w:val="24"/>
          <w:szCs w:val="24"/>
        </w:rPr>
        <w:t>uraian di atas maka tujuan dari penelitian</w:t>
      </w:r>
      <w:r w:rsidR="0053321A" w:rsidRPr="0053321A">
        <w:rPr>
          <w:color w:val="FFFFFF" w:themeColor="background1"/>
          <w:sz w:val="24"/>
          <w:szCs w:val="24"/>
        </w:rPr>
        <w:t>a</w:t>
      </w:r>
      <w:r w:rsidRPr="00A570A8">
        <w:rPr>
          <w:sz w:val="24"/>
          <w:szCs w:val="24"/>
        </w:rPr>
        <w:t>adalah sebagai</w:t>
      </w:r>
      <w:r w:rsidR="0053321A" w:rsidRPr="0053321A">
        <w:rPr>
          <w:color w:val="FFFFFF" w:themeColor="background1"/>
          <w:sz w:val="24"/>
          <w:szCs w:val="24"/>
        </w:rPr>
        <w:t>b</w:t>
      </w:r>
      <w:r w:rsidRPr="00A570A8">
        <w:rPr>
          <w:sz w:val="24"/>
          <w:szCs w:val="24"/>
        </w:rPr>
        <w:t xml:space="preserve">berikut: </w:t>
      </w:r>
      <w:r w:rsidRPr="00A8414B">
        <w:rPr>
          <w:sz w:val="24"/>
          <w:szCs w:val="24"/>
        </w:rPr>
        <w:t xml:space="preserve"> </w:t>
      </w:r>
    </w:p>
    <w:p w14:paraId="4ED19BB1" w14:textId="77777777" w:rsidR="00A8414B" w:rsidRPr="00A570A8" w:rsidRDefault="00A8414B" w:rsidP="00A8414B">
      <w:pPr>
        <w:pStyle w:val="ListParagraph"/>
        <w:numPr>
          <w:ilvl w:val="0"/>
          <w:numId w:val="8"/>
        </w:numPr>
        <w:spacing w:after="0" w:line="240" w:lineRule="auto"/>
        <w:ind w:left="284" w:hanging="284"/>
        <w:jc w:val="both"/>
        <w:rPr>
          <w:rFonts w:ascii="Times New Roman" w:hAnsi="Times New Roman" w:cs="Times New Roman"/>
          <w:sz w:val="24"/>
          <w:szCs w:val="24"/>
        </w:rPr>
      </w:pPr>
      <w:r w:rsidRPr="00A570A8">
        <w:rPr>
          <w:rFonts w:ascii="Times New Roman" w:hAnsi="Times New Roman" w:cs="Times New Roman"/>
          <w:sz w:val="24"/>
          <w:szCs w:val="24"/>
        </w:rPr>
        <w:t xml:space="preserve">Menganalisis daya saing ekspor bawang merah Indonesia dengan negara eksportir utama lain (China, India, dan Pakistan) di negara ASEAN (Thailand, Singapura, Malaysia, dan Vietnam). </w:t>
      </w:r>
    </w:p>
    <w:p w14:paraId="782F708E" w14:textId="4BBE6CB6" w:rsidR="00A8414B" w:rsidRPr="00A8414B" w:rsidRDefault="00A8414B" w:rsidP="00A8414B">
      <w:pPr>
        <w:pStyle w:val="ListParagraph"/>
        <w:numPr>
          <w:ilvl w:val="0"/>
          <w:numId w:val="8"/>
        </w:numPr>
        <w:spacing w:line="240" w:lineRule="auto"/>
        <w:ind w:left="284" w:hanging="284"/>
        <w:jc w:val="both"/>
        <w:rPr>
          <w:rFonts w:ascii="Times New Roman" w:hAnsi="Times New Roman" w:cs="Times New Roman"/>
          <w:sz w:val="24"/>
          <w:szCs w:val="24"/>
        </w:rPr>
      </w:pPr>
      <w:r w:rsidRPr="00A570A8">
        <w:rPr>
          <w:rFonts w:ascii="Times New Roman" w:hAnsi="Times New Roman" w:cs="Times New Roman"/>
          <w:sz w:val="24"/>
          <w:szCs w:val="24"/>
        </w:rPr>
        <w:t>Menganalisis</w:t>
      </w:r>
      <w:r w:rsidR="0053321A" w:rsidRPr="0053321A">
        <w:rPr>
          <w:rFonts w:ascii="Times New Roman" w:hAnsi="Times New Roman" w:cs="Times New Roman"/>
          <w:color w:val="FFFFFF" w:themeColor="background1"/>
          <w:sz w:val="24"/>
          <w:szCs w:val="24"/>
        </w:rPr>
        <w:t>s</w:t>
      </w:r>
      <w:r w:rsidRPr="00A570A8">
        <w:rPr>
          <w:rFonts w:ascii="Times New Roman" w:hAnsi="Times New Roman" w:cs="Times New Roman"/>
          <w:sz w:val="24"/>
          <w:szCs w:val="24"/>
        </w:rPr>
        <w:t xml:space="preserve"> faktor-faktor yang mempengaruhi</w:t>
      </w:r>
      <w:r w:rsidR="0053321A" w:rsidRPr="0053321A">
        <w:rPr>
          <w:rFonts w:ascii="Times New Roman" w:hAnsi="Times New Roman" w:cs="Times New Roman"/>
          <w:color w:val="FFFFFF" w:themeColor="background1"/>
          <w:sz w:val="24"/>
          <w:szCs w:val="24"/>
        </w:rPr>
        <w:t>v</w:t>
      </w:r>
      <w:r w:rsidRPr="00A570A8">
        <w:rPr>
          <w:rFonts w:ascii="Times New Roman" w:hAnsi="Times New Roman" w:cs="Times New Roman"/>
          <w:sz w:val="24"/>
          <w:szCs w:val="24"/>
        </w:rPr>
        <w:t>volume ekspor bawang merah</w:t>
      </w:r>
      <w:r w:rsidR="0053321A" w:rsidRPr="0053321A">
        <w:rPr>
          <w:rFonts w:ascii="Times New Roman" w:hAnsi="Times New Roman" w:cs="Times New Roman"/>
          <w:color w:val="FFFFFF" w:themeColor="background1"/>
          <w:sz w:val="24"/>
          <w:szCs w:val="24"/>
        </w:rPr>
        <w:t>h</w:t>
      </w:r>
      <w:r w:rsidRPr="00A570A8">
        <w:rPr>
          <w:rFonts w:ascii="Times New Roman" w:hAnsi="Times New Roman" w:cs="Times New Roman"/>
          <w:sz w:val="24"/>
          <w:szCs w:val="24"/>
        </w:rPr>
        <w:t>Indonesia ke negara ASEAN.</w:t>
      </w:r>
    </w:p>
    <w:p w14:paraId="164B315F" w14:textId="77777777" w:rsidR="00E24776" w:rsidRPr="00A570A8" w:rsidRDefault="00D52855" w:rsidP="002A6001">
      <w:pPr>
        <w:pStyle w:val="Heading6"/>
        <w:spacing w:before="240" w:after="0"/>
        <w:rPr>
          <w:szCs w:val="24"/>
        </w:rPr>
      </w:pPr>
      <w:r w:rsidRPr="00A570A8">
        <w:rPr>
          <w:szCs w:val="24"/>
        </w:rPr>
        <w:t xml:space="preserve">Metode </w:t>
      </w:r>
    </w:p>
    <w:p w14:paraId="164B3160" w14:textId="6640A9E3" w:rsidR="00E24776" w:rsidRPr="00A570A8" w:rsidRDefault="005C635D" w:rsidP="002A6001">
      <w:pPr>
        <w:spacing w:after="0"/>
        <w:jc w:val="both"/>
        <w:rPr>
          <w:b/>
          <w:sz w:val="24"/>
          <w:szCs w:val="24"/>
        </w:rPr>
      </w:pPr>
      <w:r w:rsidRPr="00A570A8">
        <w:rPr>
          <w:b/>
          <w:sz w:val="24"/>
          <w:szCs w:val="24"/>
        </w:rPr>
        <w:t>Jenis dan Sumber Data</w:t>
      </w:r>
    </w:p>
    <w:p w14:paraId="59C26492" w14:textId="45969BBD" w:rsidR="00156755" w:rsidRDefault="00EF32AF" w:rsidP="002A6001">
      <w:pPr>
        <w:spacing w:after="0"/>
        <w:ind w:firstLine="567"/>
        <w:jc w:val="both"/>
        <w:rPr>
          <w:sz w:val="24"/>
          <w:szCs w:val="24"/>
        </w:rPr>
      </w:pPr>
      <w:r w:rsidRPr="00A570A8">
        <w:rPr>
          <w:sz w:val="24"/>
          <w:szCs w:val="24"/>
        </w:rPr>
        <w:t>Data yang</w:t>
      </w:r>
      <w:r w:rsidR="007519A1" w:rsidRPr="007519A1">
        <w:rPr>
          <w:color w:val="FFFFFF" w:themeColor="background1"/>
          <w:sz w:val="24"/>
          <w:szCs w:val="24"/>
        </w:rPr>
        <w:t>g</w:t>
      </w:r>
      <w:r w:rsidRPr="00A570A8">
        <w:rPr>
          <w:sz w:val="24"/>
          <w:szCs w:val="24"/>
        </w:rPr>
        <w:t>digunakan dalam penelitian ini</w:t>
      </w:r>
      <w:r w:rsidR="007519A1" w:rsidRPr="007519A1">
        <w:rPr>
          <w:color w:val="FFFFFF" w:themeColor="background1"/>
          <w:sz w:val="24"/>
          <w:szCs w:val="24"/>
        </w:rPr>
        <w:t>a</w:t>
      </w:r>
      <w:r w:rsidRPr="00A570A8">
        <w:rPr>
          <w:sz w:val="24"/>
          <w:szCs w:val="24"/>
        </w:rPr>
        <w:t>adalah jenis data sekunder. Data yang digunakan merupakan</w:t>
      </w:r>
      <w:r w:rsidR="007519A1" w:rsidRPr="007519A1">
        <w:rPr>
          <w:color w:val="FFFFFF" w:themeColor="background1"/>
          <w:sz w:val="24"/>
          <w:szCs w:val="24"/>
        </w:rPr>
        <w:t>n</w:t>
      </w:r>
      <w:r w:rsidRPr="00A570A8">
        <w:rPr>
          <w:sz w:val="24"/>
          <w:szCs w:val="24"/>
        </w:rPr>
        <w:t xml:space="preserve">data </w:t>
      </w:r>
      <w:r w:rsidRPr="00A570A8">
        <w:rPr>
          <w:i/>
          <w:iCs/>
          <w:sz w:val="24"/>
          <w:szCs w:val="24"/>
        </w:rPr>
        <w:t>time series</w:t>
      </w:r>
      <w:r w:rsidRPr="00A570A8">
        <w:rPr>
          <w:sz w:val="24"/>
          <w:szCs w:val="24"/>
        </w:rPr>
        <w:t xml:space="preserve"> harga bulanan selama 60 bulan yaitu dari bulan Januari</w:t>
      </w:r>
      <w:r w:rsidR="00E4400F" w:rsidRPr="00E4400F">
        <w:rPr>
          <w:color w:val="FFFFFF" w:themeColor="background1"/>
          <w:sz w:val="24"/>
          <w:szCs w:val="24"/>
        </w:rPr>
        <w:t>t</w:t>
      </w:r>
      <w:r w:rsidRPr="00A570A8">
        <w:rPr>
          <w:sz w:val="24"/>
          <w:szCs w:val="24"/>
        </w:rPr>
        <w:t>tahun 2017 hingga bulan</w:t>
      </w:r>
      <w:r w:rsidR="00E4400F" w:rsidRPr="00E4400F">
        <w:rPr>
          <w:color w:val="FFFFFF" w:themeColor="background1"/>
          <w:sz w:val="24"/>
          <w:szCs w:val="24"/>
        </w:rPr>
        <w:t>n</w:t>
      </w:r>
      <w:r w:rsidRPr="00A570A8">
        <w:rPr>
          <w:sz w:val="24"/>
          <w:szCs w:val="24"/>
        </w:rPr>
        <w:t>Desember tahun 2021. Analisis daya</w:t>
      </w:r>
      <w:r w:rsidR="00E4400F" w:rsidRPr="00E4400F">
        <w:rPr>
          <w:color w:val="FFFFFF" w:themeColor="background1"/>
          <w:sz w:val="24"/>
          <w:szCs w:val="24"/>
        </w:rPr>
        <w:t>a</w:t>
      </w:r>
      <w:r w:rsidRPr="00A570A8">
        <w:rPr>
          <w:sz w:val="24"/>
          <w:szCs w:val="24"/>
        </w:rPr>
        <w:t>saing bawang merah</w:t>
      </w:r>
      <w:r w:rsidR="00E4400F" w:rsidRPr="00E4400F">
        <w:rPr>
          <w:color w:val="FFFFFF" w:themeColor="background1"/>
          <w:sz w:val="24"/>
          <w:szCs w:val="24"/>
        </w:rPr>
        <w:t>h</w:t>
      </w:r>
      <w:r w:rsidRPr="00A570A8">
        <w:rPr>
          <w:sz w:val="24"/>
          <w:szCs w:val="24"/>
        </w:rPr>
        <w:t>dan faktor-faktor</w:t>
      </w:r>
      <w:r w:rsidR="00E4400F">
        <w:rPr>
          <w:sz w:val="24"/>
          <w:szCs w:val="24"/>
        </w:rPr>
        <w:t xml:space="preserve"> </w:t>
      </w:r>
      <w:r w:rsidRPr="00A570A8">
        <w:rPr>
          <w:sz w:val="24"/>
          <w:szCs w:val="24"/>
        </w:rPr>
        <w:t>yan</w:t>
      </w:r>
      <w:r w:rsidR="00E4400F">
        <w:rPr>
          <w:sz w:val="24"/>
          <w:szCs w:val="24"/>
        </w:rPr>
        <w:t xml:space="preserve">g </w:t>
      </w:r>
      <w:r w:rsidRPr="00A570A8">
        <w:rPr>
          <w:sz w:val="24"/>
          <w:szCs w:val="24"/>
        </w:rPr>
        <w:t>mempengaruhi aliran ekspor</w:t>
      </w:r>
      <w:r w:rsidR="0043104E">
        <w:rPr>
          <w:color w:val="FFFFFF" w:themeColor="background1"/>
          <w:sz w:val="24"/>
          <w:szCs w:val="24"/>
        </w:rPr>
        <w:t xml:space="preserve"> </w:t>
      </w:r>
      <w:r w:rsidRPr="00A570A8">
        <w:rPr>
          <w:sz w:val="24"/>
          <w:szCs w:val="24"/>
        </w:rPr>
        <w:t>bawang merah Indonesia menggunakan</w:t>
      </w:r>
      <w:r w:rsidR="0043104E" w:rsidRPr="0043104E">
        <w:rPr>
          <w:color w:val="FFFFFF" w:themeColor="background1"/>
          <w:sz w:val="24"/>
          <w:szCs w:val="24"/>
        </w:rPr>
        <w:t>n</w:t>
      </w:r>
      <w:r w:rsidRPr="00A570A8">
        <w:rPr>
          <w:sz w:val="24"/>
          <w:szCs w:val="24"/>
        </w:rPr>
        <w:t xml:space="preserve">data </w:t>
      </w:r>
      <w:r w:rsidRPr="00A570A8">
        <w:rPr>
          <w:i/>
          <w:iCs/>
          <w:sz w:val="24"/>
          <w:szCs w:val="24"/>
        </w:rPr>
        <w:t>time series</w:t>
      </w:r>
      <w:r w:rsidRPr="00A570A8">
        <w:rPr>
          <w:sz w:val="24"/>
          <w:szCs w:val="24"/>
        </w:rPr>
        <w:t xml:space="preserve"> tahunan</w:t>
      </w:r>
      <w:r w:rsidR="0043104E" w:rsidRPr="0043104E">
        <w:rPr>
          <w:color w:val="FFFFFF" w:themeColor="background1"/>
          <w:sz w:val="24"/>
          <w:szCs w:val="24"/>
        </w:rPr>
        <w:t>n</w:t>
      </w:r>
      <w:r w:rsidRPr="00A570A8">
        <w:rPr>
          <w:sz w:val="24"/>
          <w:szCs w:val="24"/>
        </w:rPr>
        <w:t xml:space="preserve">dari tahun 2007-2021 atau 15 tahun. </w:t>
      </w:r>
      <w:r w:rsidR="00F800F0" w:rsidRPr="00A570A8">
        <w:rPr>
          <w:sz w:val="24"/>
          <w:szCs w:val="24"/>
        </w:rPr>
        <w:t xml:space="preserve">Data yang dianalisis berupa data volume dan nilai bawang merah eksportir utama (Indonesia, China, India, dan Pakistan), volume dan nilai </w:t>
      </w:r>
      <w:r w:rsidR="00CC2B7F" w:rsidRPr="00FE6CED">
        <w:rPr>
          <w:rFonts w:eastAsiaTheme="minorEastAsia"/>
          <w:noProof/>
          <w:sz w:val="16"/>
          <w:szCs w:val="16"/>
          <w:lang w:val="id-ID" w:eastAsia="id-ID"/>
        </w:rPr>
        <mc:AlternateContent>
          <mc:Choice Requires="wps">
            <w:drawing>
              <wp:anchor distT="0" distB="0" distL="114300" distR="114300" simplePos="0" relativeHeight="251662336" behindDoc="0" locked="0" layoutInCell="1" allowOverlap="1" wp14:anchorId="00B8C680" wp14:editId="18A666B7">
                <wp:simplePos x="0" y="0"/>
                <wp:positionH relativeFrom="column">
                  <wp:posOffset>3241040</wp:posOffset>
                </wp:positionH>
                <wp:positionV relativeFrom="paragraph">
                  <wp:posOffset>617855</wp:posOffset>
                </wp:positionV>
                <wp:extent cx="180975" cy="523875"/>
                <wp:effectExtent l="19050" t="0" r="28575" b="47625"/>
                <wp:wrapNone/>
                <wp:docPr id="37" name="Arrow: Down 37"/>
                <wp:cNvGraphicFramePr/>
                <a:graphic xmlns:a="http://schemas.openxmlformats.org/drawingml/2006/main">
                  <a:graphicData uri="http://schemas.microsoft.com/office/word/2010/wordprocessingShape">
                    <wps:wsp>
                      <wps:cNvSpPr/>
                      <wps:spPr>
                        <a:xfrm>
                          <a:off x="0" y="0"/>
                          <a:ext cx="180975" cy="52387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78A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7" o:spid="_x0000_s1026" type="#_x0000_t67" style="position:absolute;margin-left:255.2pt;margin-top:48.65pt;width:14.2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" adj="17869" fillcolor="white [3201]" strokecolor="black [3200]" strokeweight="1pt"/>
            </w:pict>
          </mc:Fallback>
        </mc:AlternateContent>
      </w:r>
      <w:r w:rsidR="00F800F0" w:rsidRPr="00A570A8">
        <w:rPr>
          <w:sz w:val="24"/>
          <w:szCs w:val="24"/>
        </w:rPr>
        <w:t>ekspor bawang merah Indonesia</w:t>
      </w:r>
      <w:r w:rsidR="00680B65" w:rsidRPr="00680B65">
        <w:rPr>
          <w:color w:val="FFFFFF" w:themeColor="background1"/>
          <w:sz w:val="24"/>
          <w:szCs w:val="24"/>
        </w:rPr>
        <w:t>a</w:t>
      </w:r>
      <w:r w:rsidR="00F800F0" w:rsidRPr="00A570A8">
        <w:rPr>
          <w:sz w:val="24"/>
          <w:szCs w:val="24"/>
        </w:rPr>
        <w:t>ke negara importir utama (Thailand, Singapura, Malaysia, dan Vietnam), volume dan nilai ekspor bawang merah dunia, harga bawang merah (di negara eksportir, importir, dan dunia), nilai</w:t>
      </w:r>
      <w:r w:rsidR="00CC2D38" w:rsidRPr="00CC2D38">
        <w:rPr>
          <w:color w:val="FFFFFF" w:themeColor="background1"/>
          <w:sz w:val="24"/>
          <w:szCs w:val="24"/>
        </w:rPr>
        <w:t>t</w:t>
      </w:r>
      <w:r w:rsidR="00F800F0" w:rsidRPr="00A570A8">
        <w:rPr>
          <w:sz w:val="24"/>
          <w:szCs w:val="24"/>
        </w:rPr>
        <w:t>tukar rupiah, GDP rill, serta data lainnya yang terkait dengan</w:t>
      </w:r>
      <w:r w:rsidR="00CC2D38" w:rsidRPr="00CC2D38">
        <w:rPr>
          <w:color w:val="FFFFFF" w:themeColor="background1"/>
          <w:sz w:val="24"/>
          <w:szCs w:val="24"/>
        </w:rPr>
        <w:t>n</w:t>
      </w:r>
      <w:r w:rsidR="00F800F0" w:rsidRPr="00A570A8">
        <w:rPr>
          <w:sz w:val="24"/>
          <w:szCs w:val="24"/>
        </w:rPr>
        <w:t>penelitian ini</w:t>
      </w:r>
    </w:p>
    <w:p w14:paraId="0D86701B" w14:textId="77777777" w:rsidR="003309E2" w:rsidRPr="00A570A8" w:rsidRDefault="003309E2" w:rsidP="002A6001">
      <w:pPr>
        <w:spacing w:after="0"/>
        <w:ind w:firstLine="567"/>
        <w:jc w:val="both"/>
        <w:rPr>
          <w:sz w:val="24"/>
          <w:szCs w:val="24"/>
        </w:rPr>
      </w:pPr>
    </w:p>
    <w:p w14:paraId="6526E418" w14:textId="5F0D201A" w:rsidR="00F800F0" w:rsidRDefault="00D17F86" w:rsidP="005C635D">
      <w:pPr>
        <w:spacing w:after="0"/>
        <w:jc w:val="both"/>
        <w:rPr>
          <w:b/>
          <w:sz w:val="24"/>
          <w:szCs w:val="24"/>
        </w:rPr>
      </w:pPr>
      <w:r>
        <w:rPr>
          <w:b/>
          <w:sz w:val="24"/>
          <w:szCs w:val="24"/>
        </w:rPr>
        <w:t>Metode Analisis Data</w:t>
      </w:r>
    </w:p>
    <w:p w14:paraId="33C3F81F" w14:textId="51358D7B" w:rsidR="00D17F86" w:rsidRDefault="00D17F86" w:rsidP="005C635D">
      <w:pPr>
        <w:spacing w:after="0"/>
        <w:jc w:val="both"/>
        <w:rPr>
          <w:b/>
          <w:i/>
          <w:sz w:val="24"/>
          <w:szCs w:val="24"/>
        </w:rPr>
      </w:pPr>
      <w:r>
        <w:rPr>
          <w:b/>
          <w:i/>
          <w:sz w:val="24"/>
          <w:szCs w:val="24"/>
        </w:rPr>
        <w:t>Revealed Comparative Advantage (RCA)</w:t>
      </w:r>
    </w:p>
    <w:p w14:paraId="0E81929C" w14:textId="34A6B7D8" w:rsidR="00165162" w:rsidRDefault="00165162" w:rsidP="00165162">
      <w:pPr>
        <w:spacing w:after="0"/>
        <w:ind w:firstLine="567"/>
        <w:jc w:val="both"/>
        <w:rPr>
          <w:rFonts w:eastAsiaTheme="minorEastAsia"/>
          <w:sz w:val="24"/>
          <w:szCs w:val="24"/>
        </w:rPr>
      </w:pPr>
      <w:r>
        <w:rPr>
          <w:rFonts w:eastAsiaTheme="minorEastAsia"/>
          <w:sz w:val="24"/>
          <w:szCs w:val="24"/>
        </w:rPr>
        <w:t>Analisis daya saing bawang</w:t>
      </w:r>
      <w:r w:rsidR="00680B65" w:rsidRPr="00680B65">
        <w:rPr>
          <w:rFonts w:eastAsiaTheme="minorEastAsia"/>
          <w:color w:val="FFFFFF" w:themeColor="background1"/>
          <w:sz w:val="24"/>
          <w:szCs w:val="24"/>
        </w:rPr>
        <w:t>g</w:t>
      </w:r>
      <w:r>
        <w:rPr>
          <w:rFonts w:eastAsiaTheme="minorEastAsia"/>
          <w:sz w:val="24"/>
          <w:szCs w:val="24"/>
        </w:rPr>
        <w:t xml:space="preserve">merah ekspor menggunakan metode RCA yang dikembangan oleh </w:t>
      </w:r>
      <w:sdt>
        <w:sdtPr>
          <w:rPr>
            <w:rFonts w:eastAsiaTheme="minorEastAsia"/>
            <w:color w:val="000000"/>
            <w:sz w:val="24"/>
            <w:szCs w:val="24"/>
          </w:rPr>
          <w:tag w:val="MENDELEY_CITATION_v3_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"/>
          <w:id w:val="-84991177"/>
          <w:placeholder>
            <w:docPart w:val="9B2581086DA54A92849021B761228ABD"/>
          </w:placeholder>
        </w:sdtPr>
        <w:sdtEndPr/>
        <w:sdtContent>
          <w:r w:rsidR="00793638" w:rsidRPr="00793638">
            <w:rPr>
              <w:rFonts w:eastAsiaTheme="minorEastAsia"/>
              <w:color w:val="000000"/>
              <w:sz w:val="24"/>
              <w:szCs w:val="24"/>
            </w:rPr>
            <w:t>Balassa (1965)</w:t>
          </w:r>
        </w:sdtContent>
      </w:sdt>
      <w:r>
        <w:rPr>
          <w:rFonts w:eastAsiaTheme="minorEastAsia"/>
          <w:color w:val="000000"/>
          <w:sz w:val="24"/>
          <w:szCs w:val="24"/>
        </w:rPr>
        <w:t>.</w:t>
      </w:r>
      <w:r w:rsidR="00D55CDB">
        <w:rPr>
          <w:rFonts w:eastAsiaTheme="minorEastAsia"/>
          <w:color w:val="000000"/>
          <w:sz w:val="24"/>
          <w:szCs w:val="24"/>
        </w:rPr>
        <w:t xml:space="preserve"> </w:t>
      </w:r>
      <w:r w:rsidR="00D55CDB">
        <w:rPr>
          <w:rFonts w:eastAsiaTheme="minorEastAsia"/>
          <w:sz w:val="24"/>
          <w:szCs w:val="24"/>
        </w:rPr>
        <w:t>RCA pada penelitian ini dapat dirumuskan sebagai berikut:</w:t>
      </w:r>
    </w:p>
    <w:p w14:paraId="3A8FE451" w14:textId="77777777" w:rsidR="00B44BC5" w:rsidRPr="00CC0939" w:rsidRDefault="00B44BC5" w:rsidP="00B44BC5">
      <w:pPr>
        <w:pStyle w:val="ListParagraph"/>
        <w:spacing w:before="240" w:line="240" w:lineRule="auto"/>
        <w:ind w:left="0"/>
        <w:jc w:val="both"/>
        <w:rPr>
          <w:rFonts w:ascii="Times New Roman" w:eastAsiaTheme="minorEastAsia" w:hAnsi="Times New Roman"/>
          <w:sz w:val="24"/>
          <w:szCs w:val="24"/>
        </w:rPr>
      </w:pPr>
      <m:oMathPara>
        <m:oMathParaPr>
          <m:jc m:val="center"/>
        </m:oMathParaPr>
        <m:oMath>
          <m:r>
            <w:rPr>
              <w:rFonts w:ascii="Cambria Math" w:hAnsi="Cambria Math"/>
              <w:sz w:val="24"/>
              <w:szCs w:val="24"/>
            </w:rPr>
            <m:t xml:space="preserve">RCA=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Xia</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Xib</m:t>
                  </m:r>
                </m:e>
                <m:sub>
                  <m:r>
                    <w:rPr>
                      <w:rFonts w:ascii="Cambria Math" w:hAnsi="Cambria Math"/>
                      <w:sz w:val="24"/>
                      <w:szCs w:val="24"/>
                    </w:rPr>
                    <m:t>t</m:t>
                  </m:r>
                </m:sub>
              </m:sSub>
            </m:num>
            <m:den>
              <m:sSub>
                <m:sSubPr>
                  <m:ctrlPr>
                    <w:rPr>
                      <w:rFonts w:ascii="Cambria Math" w:hAnsi="Cambria Math"/>
                      <w:i/>
                      <w:sz w:val="24"/>
                      <w:szCs w:val="24"/>
                    </w:rPr>
                  </m:ctrlPr>
                </m:sSubPr>
                <m:e>
                  <m:r>
                    <w:rPr>
                      <w:rFonts w:ascii="Cambria Math" w:hAnsi="Cambria Math"/>
                      <w:sz w:val="24"/>
                      <w:szCs w:val="24"/>
                    </w:rPr>
                    <m:t>Xwa</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Xwb</m:t>
                  </m:r>
                </m:e>
                <m:sub>
                  <m:r>
                    <w:rPr>
                      <w:rFonts w:ascii="Cambria Math" w:hAnsi="Cambria Math"/>
                      <w:sz w:val="24"/>
                      <w:szCs w:val="24"/>
                    </w:rPr>
                    <m:t>t</m:t>
                  </m:r>
                </m:sub>
              </m:sSub>
            </m:den>
          </m:f>
        </m:oMath>
      </m:oMathPara>
    </w:p>
    <w:p w14:paraId="3D36BF95" w14:textId="77777777" w:rsidR="00B44BC5" w:rsidRDefault="00B44BC5" w:rsidP="00B44BC5">
      <w:pPr>
        <w:spacing w:after="0"/>
        <w:ind w:left="709" w:hanging="709"/>
        <w:jc w:val="both"/>
        <w:rPr>
          <w:sz w:val="24"/>
          <w:szCs w:val="24"/>
        </w:rPr>
      </w:pPr>
      <w:r>
        <w:rPr>
          <w:sz w:val="24"/>
          <w:szCs w:val="24"/>
        </w:rPr>
        <w:t>Xia</w:t>
      </w:r>
      <w:r>
        <w:rPr>
          <w:sz w:val="24"/>
          <w:szCs w:val="24"/>
        </w:rPr>
        <w:tab/>
        <w:t>:Nilai</w:t>
      </w:r>
      <w:r>
        <w:rPr>
          <w:color w:val="FFFFFF" w:themeColor="background1"/>
          <w:sz w:val="24"/>
          <w:szCs w:val="24"/>
        </w:rPr>
        <w:t>i</w:t>
      </w:r>
      <w:r>
        <w:rPr>
          <w:sz w:val="24"/>
          <w:szCs w:val="24"/>
        </w:rPr>
        <w:t>ekspor pakaian jadi dari</w:t>
      </w:r>
      <w:r>
        <w:rPr>
          <w:color w:val="FFFFFF" w:themeColor="background1"/>
          <w:sz w:val="24"/>
          <w:szCs w:val="24"/>
        </w:rPr>
        <w:t>i</w:t>
      </w:r>
      <w:r>
        <w:rPr>
          <w:sz w:val="24"/>
          <w:szCs w:val="24"/>
        </w:rPr>
        <w:t>negara i pada</w:t>
      </w:r>
      <w:r>
        <w:rPr>
          <w:color w:val="FFFFFF" w:themeColor="background1"/>
          <w:sz w:val="24"/>
          <w:szCs w:val="24"/>
        </w:rPr>
        <w:t>i</w:t>
      </w:r>
      <w:r>
        <w:rPr>
          <w:sz w:val="24"/>
          <w:szCs w:val="24"/>
        </w:rPr>
        <w:t>tahun t (US$)</w:t>
      </w:r>
    </w:p>
    <w:p w14:paraId="78608DE5" w14:textId="77777777" w:rsidR="00B44BC5" w:rsidRDefault="00B44BC5" w:rsidP="00B44BC5">
      <w:pPr>
        <w:spacing w:after="0"/>
        <w:ind w:left="709" w:hanging="709"/>
        <w:jc w:val="both"/>
        <w:rPr>
          <w:sz w:val="24"/>
          <w:szCs w:val="24"/>
        </w:rPr>
      </w:pPr>
      <w:r>
        <w:rPr>
          <w:sz w:val="24"/>
          <w:szCs w:val="24"/>
        </w:rPr>
        <w:t>Xib</w:t>
      </w:r>
      <w:r>
        <w:rPr>
          <w:sz w:val="24"/>
          <w:szCs w:val="24"/>
        </w:rPr>
        <w:tab/>
        <w:t>:Nilai</w:t>
      </w:r>
      <w:r>
        <w:rPr>
          <w:color w:val="FFFFFF" w:themeColor="background1"/>
          <w:sz w:val="24"/>
          <w:szCs w:val="24"/>
        </w:rPr>
        <w:t>i</w:t>
      </w:r>
      <w:r>
        <w:rPr>
          <w:sz w:val="24"/>
          <w:szCs w:val="24"/>
        </w:rPr>
        <w:t>ekspor total</w:t>
      </w:r>
      <w:r>
        <w:rPr>
          <w:color w:val="FFFFFF" w:themeColor="background1"/>
          <w:sz w:val="24"/>
          <w:szCs w:val="24"/>
        </w:rPr>
        <w:t>i</w:t>
      </w:r>
      <w:r>
        <w:rPr>
          <w:sz w:val="24"/>
          <w:szCs w:val="24"/>
        </w:rPr>
        <w:t>seluruh komoditas</w:t>
      </w:r>
      <w:r>
        <w:rPr>
          <w:color w:val="FFFFFF" w:themeColor="background1"/>
          <w:sz w:val="24"/>
          <w:szCs w:val="24"/>
        </w:rPr>
        <w:t xml:space="preserve"> </w:t>
      </w:r>
      <w:r>
        <w:rPr>
          <w:sz w:val="24"/>
          <w:szCs w:val="24"/>
        </w:rPr>
        <w:t>negara i pada</w:t>
      </w:r>
      <w:r>
        <w:rPr>
          <w:color w:val="FFFFFF" w:themeColor="background1"/>
          <w:sz w:val="24"/>
          <w:szCs w:val="24"/>
        </w:rPr>
        <w:t>i</w:t>
      </w:r>
      <w:r>
        <w:rPr>
          <w:sz w:val="24"/>
          <w:szCs w:val="24"/>
        </w:rPr>
        <w:t>tahun t (US$)</w:t>
      </w:r>
    </w:p>
    <w:p w14:paraId="2B307112" w14:textId="23909278" w:rsidR="00B44BC5" w:rsidRDefault="00B44BC5" w:rsidP="00B44BC5">
      <w:pPr>
        <w:spacing w:after="0"/>
        <w:ind w:left="709" w:hanging="709"/>
        <w:jc w:val="both"/>
        <w:rPr>
          <w:sz w:val="24"/>
          <w:szCs w:val="24"/>
        </w:rPr>
      </w:pPr>
      <w:r>
        <w:rPr>
          <w:sz w:val="24"/>
          <w:szCs w:val="24"/>
        </w:rPr>
        <w:t>Xwa</w:t>
      </w:r>
      <w:r>
        <w:rPr>
          <w:sz w:val="24"/>
          <w:szCs w:val="24"/>
        </w:rPr>
        <w:tab/>
        <w:t>:Nilai</w:t>
      </w:r>
      <w:r>
        <w:rPr>
          <w:color w:val="FFFFFF" w:themeColor="background1"/>
          <w:sz w:val="24"/>
          <w:szCs w:val="24"/>
        </w:rPr>
        <w:t>i</w:t>
      </w:r>
      <w:r>
        <w:rPr>
          <w:sz w:val="24"/>
          <w:szCs w:val="24"/>
        </w:rPr>
        <w:t>ekspor pakaian</w:t>
      </w:r>
      <w:r>
        <w:rPr>
          <w:color w:val="FFFFFF" w:themeColor="background1"/>
          <w:sz w:val="24"/>
          <w:szCs w:val="24"/>
        </w:rPr>
        <w:t>i</w:t>
      </w:r>
      <w:r>
        <w:rPr>
          <w:sz w:val="24"/>
          <w:szCs w:val="24"/>
        </w:rPr>
        <w:t>jadi dunia</w:t>
      </w:r>
      <w:r>
        <w:rPr>
          <w:color w:val="FFFFFF" w:themeColor="background1"/>
          <w:sz w:val="24"/>
          <w:szCs w:val="24"/>
        </w:rPr>
        <w:t xml:space="preserve"> </w:t>
      </w:r>
      <w:r>
        <w:rPr>
          <w:sz w:val="24"/>
          <w:szCs w:val="24"/>
        </w:rPr>
        <w:t>pada</w:t>
      </w:r>
      <w:r>
        <w:rPr>
          <w:color w:val="FFFFFF" w:themeColor="background1"/>
          <w:sz w:val="24"/>
          <w:szCs w:val="24"/>
        </w:rPr>
        <w:t xml:space="preserve"> </w:t>
      </w:r>
      <w:r>
        <w:rPr>
          <w:sz w:val="24"/>
          <w:szCs w:val="24"/>
        </w:rPr>
        <w:t>tahun t (US$)</w:t>
      </w:r>
    </w:p>
    <w:p w14:paraId="6708053C" w14:textId="77777777" w:rsidR="00307D80" w:rsidRDefault="00307D80" w:rsidP="00307D80">
      <w:pPr>
        <w:spacing w:after="0"/>
        <w:ind w:left="709" w:hanging="709"/>
        <w:jc w:val="both"/>
        <w:rPr>
          <w:sz w:val="24"/>
          <w:szCs w:val="24"/>
        </w:rPr>
      </w:pPr>
      <w:r>
        <w:rPr>
          <w:sz w:val="24"/>
          <w:szCs w:val="24"/>
        </w:rPr>
        <w:t>Xwb</w:t>
      </w:r>
      <w:r>
        <w:rPr>
          <w:sz w:val="24"/>
          <w:szCs w:val="24"/>
        </w:rPr>
        <w:tab/>
        <w:t>:Nilai</w:t>
      </w:r>
      <w:r>
        <w:rPr>
          <w:color w:val="FFFFFF" w:themeColor="background1"/>
          <w:sz w:val="24"/>
          <w:szCs w:val="24"/>
        </w:rPr>
        <w:t>i</w:t>
      </w:r>
      <w:r>
        <w:rPr>
          <w:sz w:val="24"/>
          <w:szCs w:val="24"/>
        </w:rPr>
        <w:t>ekspor total</w:t>
      </w:r>
      <w:r>
        <w:rPr>
          <w:color w:val="FFFFFF" w:themeColor="background1"/>
          <w:sz w:val="24"/>
          <w:szCs w:val="24"/>
        </w:rPr>
        <w:t>i</w:t>
      </w:r>
      <w:r>
        <w:rPr>
          <w:sz w:val="24"/>
          <w:szCs w:val="24"/>
        </w:rPr>
        <w:t>seluruh komoditas</w:t>
      </w:r>
      <w:r>
        <w:rPr>
          <w:color w:val="FFFFFF" w:themeColor="background1"/>
          <w:sz w:val="24"/>
          <w:szCs w:val="24"/>
        </w:rPr>
        <w:t xml:space="preserve"> </w:t>
      </w:r>
      <w:r>
        <w:rPr>
          <w:sz w:val="24"/>
          <w:szCs w:val="24"/>
        </w:rPr>
        <w:t>dunia pada</w:t>
      </w:r>
      <w:r>
        <w:rPr>
          <w:color w:val="FFFFFF" w:themeColor="background1"/>
          <w:sz w:val="24"/>
          <w:szCs w:val="24"/>
        </w:rPr>
        <w:t xml:space="preserve"> </w:t>
      </w:r>
      <w:r>
        <w:rPr>
          <w:sz w:val="24"/>
          <w:szCs w:val="24"/>
        </w:rPr>
        <w:t>tahun t (US$)</w:t>
      </w:r>
    </w:p>
    <w:p w14:paraId="39BDB91F" w14:textId="77777777" w:rsidR="00307D80" w:rsidRDefault="00307D80" w:rsidP="00307D80">
      <w:pPr>
        <w:spacing w:after="0"/>
        <w:ind w:left="709" w:hanging="709"/>
        <w:jc w:val="both"/>
        <w:rPr>
          <w:sz w:val="24"/>
          <w:szCs w:val="24"/>
        </w:rPr>
      </w:pPr>
      <w:r>
        <w:rPr>
          <w:sz w:val="24"/>
          <w:szCs w:val="24"/>
        </w:rPr>
        <w:t>t</w:t>
      </w:r>
      <w:r>
        <w:rPr>
          <w:sz w:val="24"/>
          <w:szCs w:val="24"/>
        </w:rPr>
        <w:tab/>
        <w:t>:merupakan Periode analisis tahun 2007-2021</w:t>
      </w:r>
    </w:p>
    <w:p w14:paraId="24EA5628" w14:textId="72E296AC" w:rsidR="00A570A8" w:rsidRPr="002A6001" w:rsidRDefault="00307D80" w:rsidP="00BA5B7C">
      <w:pPr>
        <w:ind w:firstLine="567"/>
        <w:jc w:val="both"/>
        <w:rPr>
          <w:sz w:val="24"/>
          <w:szCs w:val="24"/>
        </w:rPr>
      </w:pPr>
      <w:r>
        <w:rPr>
          <w:sz w:val="24"/>
          <w:szCs w:val="24"/>
        </w:rPr>
        <w:t>Jika nilai</w:t>
      </w:r>
      <w:r w:rsidRPr="00612F1D">
        <w:rPr>
          <w:color w:val="FFFFFF" w:themeColor="background1"/>
          <w:sz w:val="24"/>
          <w:szCs w:val="24"/>
        </w:rPr>
        <w:t>M</w:t>
      </w:r>
      <w:r>
        <w:rPr>
          <w:sz w:val="24"/>
          <w:szCs w:val="24"/>
        </w:rPr>
        <w:t xml:space="preserve">RCA &gt; 1, maka produk </w:t>
      </w:r>
      <w:r w:rsidR="00E94D74">
        <w:rPr>
          <w:sz w:val="24"/>
          <w:szCs w:val="24"/>
        </w:rPr>
        <w:t>bawang merah</w:t>
      </w:r>
      <w:r>
        <w:rPr>
          <w:sz w:val="24"/>
          <w:szCs w:val="24"/>
        </w:rPr>
        <w:t xml:space="preserve"> negara eksportir memiliki keunggulan</w:t>
      </w:r>
      <w:r w:rsidR="00E94D74" w:rsidRPr="00E94D74">
        <w:rPr>
          <w:color w:val="FFFFFF" w:themeColor="background1"/>
          <w:sz w:val="24"/>
          <w:szCs w:val="24"/>
        </w:rPr>
        <w:t>m</w:t>
      </w:r>
      <w:r>
        <w:rPr>
          <w:sz w:val="24"/>
          <w:szCs w:val="24"/>
        </w:rPr>
        <w:t>komparatif di negara</w:t>
      </w:r>
      <w:r w:rsidR="00E94D74" w:rsidRPr="00E94D74">
        <w:rPr>
          <w:color w:val="FFFFFF" w:themeColor="background1"/>
          <w:sz w:val="24"/>
          <w:szCs w:val="24"/>
        </w:rPr>
        <w:t>m</w:t>
      </w:r>
      <w:r>
        <w:rPr>
          <w:sz w:val="24"/>
          <w:szCs w:val="24"/>
        </w:rPr>
        <w:t>tujuan utama. Jika n</w:t>
      </w:r>
      <w:r w:rsidRPr="007B26D3">
        <w:rPr>
          <w:sz w:val="24"/>
          <w:szCs w:val="24"/>
        </w:rPr>
        <w:t>ilai RCA</w:t>
      </w:r>
      <w:r>
        <w:rPr>
          <w:sz w:val="24"/>
          <w:szCs w:val="24"/>
        </w:rPr>
        <w:t xml:space="preserve"> </w:t>
      </w:r>
      <w:r w:rsidRPr="007B26D3">
        <w:rPr>
          <w:sz w:val="24"/>
          <w:szCs w:val="24"/>
        </w:rPr>
        <w:t>&lt; 1</w:t>
      </w:r>
      <w:r>
        <w:rPr>
          <w:sz w:val="24"/>
          <w:szCs w:val="24"/>
        </w:rPr>
        <w:t>, maka</w:t>
      </w:r>
      <w:r w:rsidR="00C06D6C" w:rsidRPr="00C06D6C">
        <w:rPr>
          <w:color w:val="FFFFFF" w:themeColor="background1"/>
          <w:sz w:val="24"/>
          <w:szCs w:val="24"/>
        </w:rPr>
        <w:t>a</w:t>
      </w:r>
      <w:r w:rsidR="00C06D6C">
        <w:rPr>
          <w:sz w:val="24"/>
          <w:szCs w:val="24"/>
        </w:rPr>
        <w:t>bawang merah</w:t>
      </w:r>
      <w:r w:rsidRPr="007B26D3">
        <w:rPr>
          <w:sz w:val="24"/>
          <w:szCs w:val="24"/>
        </w:rPr>
        <w:t xml:space="preserve"> negara eksportir tidak memiliki keunggulan</w:t>
      </w:r>
      <w:r w:rsidR="00C06D6C" w:rsidRPr="00C06D6C">
        <w:rPr>
          <w:color w:val="FFFFFF" w:themeColor="background1"/>
          <w:sz w:val="24"/>
          <w:szCs w:val="24"/>
        </w:rPr>
        <w:t>m</w:t>
      </w:r>
      <w:r w:rsidRPr="007B26D3">
        <w:rPr>
          <w:sz w:val="24"/>
          <w:szCs w:val="24"/>
        </w:rPr>
        <w:t>komparatif di negara tujuan utam</w:t>
      </w:r>
      <w:r>
        <w:rPr>
          <w:sz w:val="24"/>
          <w:szCs w:val="24"/>
        </w:rPr>
        <w:t>a.</w:t>
      </w:r>
    </w:p>
    <w:p w14:paraId="3E941EB1" w14:textId="6EA8AA3D" w:rsidR="00D17F86" w:rsidRDefault="00D17F86" w:rsidP="00D17F86">
      <w:pPr>
        <w:spacing w:after="0"/>
        <w:jc w:val="both"/>
        <w:rPr>
          <w:b/>
          <w:sz w:val="24"/>
          <w:szCs w:val="24"/>
        </w:rPr>
      </w:pPr>
      <w:r>
        <w:rPr>
          <w:b/>
          <w:i/>
          <w:sz w:val="24"/>
          <w:szCs w:val="24"/>
        </w:rPr>
        <w:t>Export Product Dynamic</w:t>
      </w:r>
      <w:r>
        <w:rPr>
          <w:b/>
          <w:sz w:val="24"/>
          <w:szCs w:val="24"/>
        </w:rPr>
        <w:t xml:space="preserve"> (EPD)</w:t>
      </w:r>
    </w:p>
    <w:p w14:paraId="3BAFC34D" w14:textId="6F05AF1D" w:rsidR="00A02EA1" w:rsidRDefault="00E00B87" w:rsidP="00E00B87">
      <w:pPr>
        <w:spacing w:after="40"/>
        <w:ind w:firstLine="425"/>
        <w:jc w:val="both"/>
        <w:rPr>
          <w:rFonts w:eastAsia="Times New Roman"/>
          <w:color w:val="000000"/>
          <w:sz w:val="24"/>
          <w:szCs w:val="24"/>
        </w:rPr>
      </w:pPr>
      <w:r>
        <w:rPr>
          <w:rFonts w:eastAsia="Times New Roman"/>
          <w:color w:val="000000"/>
          <w:sz w:val="24"/>
          <w:szCs w:val="24"/>
        </w:rPr>
        <w:t xml:space="preserve">Metode </w:t>
      </w:r>
      <w:r>
        <w:rPr>
          <w:rFonts w:eastAsia="Times New Roman"/>
          <w:i/>
          <w:color w:val="000000"/>
          <w:sz w:val="24"/>
          <w:szCs w:val="24"/>
        </w:rPr>
        <w:t>Export</w:t>
      </w:r>
      <w:r>
        <w:rPr>
          <w:rFonts w:eastAsia="Times New Roman"/>
          <w:i/>
          <w:color w:val="FFFFFF" w:themeColor="background1"/>
          <w:sz w:val="24"/>
          <w:szCs w:val="24"/>
        </w:rPr>
        <w:t>i</w:t>
      </w:r>
      <w:r>
        <w:rPr>
          <w:rFonts w:eastAsia="Times New Roman"/>
          <w:i/>
          <w:color w:val="000000"/>
          <w:sz w:val="24"/>
          <w:szCs w:val="24"/>
        </w:rPr>
        <w:t>Product</w:t>
      </w:r>
      <w:r>
        <w:rPr>
          <w:rFonts w:eastAsia="Times New Roman"/>
          <w:i/>
          <w:color w:val="FFFFFF" w:themeColor="background1"/>
          <w:sz w:val="24"/>
          <w:szCs w:val="24"/>
        </w:rPr>
        <w:t>i</w:t>
      </w:r>
      <w:r>
        <w:rPr>
          <w:rFonts w:eastAsia="Times New Roman"/>
          <w:i/>
          <w:color w:val="000000"/>
          <w:sz w:val="24"/>
          <w:szCs w:val="24"/>
        </w:rPr>
        <w:t>Dynamic</w:t>
      </w:r>
      <w:r>
        <w:rPr>
          <w:rFonts w:eastAsia="Times New Roman"/>
          <w:color w:val="000000"/>
          <w:sz w:val="24"/>
          <w:szCs w:val="24"/>
        </w:rPr>
        <w:t xml:space="preserve"> (EPD) adalah metode yang digunakan untuk menganalisis</w:t>
      </w:r>
      <w:r w:rsidR="00C06D6C" w:rsidRPr="00C06D6C">
        <w:rPr>
          <w:rFonts w:eastAsia="Times New Roman"/>
          <w:color w:val="FFFFFF" w:themeColor="background1"/>
          <w:sz w:val="24"/>
          <w:szCs w:val="24"/>
        </w:rPr>
        <w:t>m</w:t>
      </w:r>
      <w:r>
        <w:rPr>
          <w:rFonts w:eastAsia="Times New Roman"/>
          <w:color w:val="000000"/>
          <w:sz w:val="24"/>
          <w:szCs w:val="24"/>
        </w:rPr>
        <w:t xml:space="preserve">keunggulan kompetitif dan mengetahui posisi pasar </w:t>
      </w:r>
      <w:r w:rsidR="00C06D6C">
        <w:rPr>
          <w:rFonts w:eastAsia="Times New Roman"/>
          <w:color w:val="000000"/>
          <w:sz w:val="24"/>
          <w:szCs w:val="24"/>
        </w:rPr>
        <w:t>bawang merah</w:t>
      </w:r>
      <w:r w:rsidR="00C06D6C" w:rsidRPr="00C06D6C">
        <w:rPr>
          <w:rFonts w:eastAsia="Times New Roman"/>
          <w:color w:val="FFFFFF" w:themeColor="background1"/>
          <w:sz w:val="24"/>
          <w:szCs w:val="24"/>
        </w:rPr>
        <w:t>u</w:t>
      </w:r>
      <w:r>
        <w:rPr>
          <w:rFonts w:eastAsia="Times New Roman"/>
          <w:color w:val="000000"/>
          <w:sz w:val="24"/>
          <w:szCs w:val="24"/>
        </w:rPr>
        <w:t>untuk negara eksportir utama di negara tujuan utama dari hasil nilai sumbu X dan sumbu Y.</w:t>
      </w:r>
    </w:p>
    <w:p w14:paraId="6F173980" w14:textId="19B81B22" w:rsidR="00FF6907" w:rsidRDefault="00E00B87" w:rsidP="00E00B87">
      <w:pPr>
        <w:spacing w:after="40"/>
        <w:ind w:firstLine="425"/>
        <w:jc w:val="both"/>
        <w:rPr>
          <w:rFonts w:eastAsia="Times New Roman"/>
          <w:color w:val="000000"/>
          <w:sz w:val="24"/>
          <w:szCs w:val="24"/>
        </w:rPr>
      </w:pPr>
      <w:r>
        <w:rPr>
          <w:rFonts w:eastAsia="Times New Roman"/>
          <w:color w:val="000000"/>
          <w:sz w:val="24"/>
          <w:szCs w:val="24"/>
        </w:rPr>
        <w:t xml:space="preserve"> </w:t>
      </w:r>
    </w:p>
    <w:tbl>
      <w:tblPr>
        <w:tblStyle w:val="TableGrid"/>
        <w:tblW w:w="0" w:type="auto"/>
        <w:tblInd w:w="502" w:type="dxa"/>
        <w:tblLook w:val="04A0" w:firstRow="1" w:lastRow="0" w:firstColumn="1" w:lastColumn="0" w:noHBand="0" w:noVBand="1"/>
      </w:tblPr>
      <w:tblGrid>
        <w:gridCol w:w="1843"/>
        <w:gridCol w:w="1559"/>
      </w:tblGrid>
      <w:tr w:rsidR="00FF6907" w:rsidRPr="00FE6CED" w14:paraId="5E7FAF6D" w14:textId="77777777" w:rsidTr="004333C5">
        <w:trPr>
          <w:trHeight w:val="1353"/>
        </w:trPr>
        <w:tc>
          <w:tcPr>
            <w:tcW w:w="1843" w:type="dxa"/>
            <w:tcBorders>
              <w:top w:val="single" w:sz="12" w:space="0" w:color="auto"/>
              <w:left w:val="single" w:sz="12" w:space="0" w:color="auto"/>
            </w:tcBorders>
            <w:vAlign w:val="center"/>
          </w:tcPr>
          <w:p w14:paraId="2BDFF1B7" w14:textId="019D121F" w:rsidR="00FF6907" w:rsidRPr="00152E11" w:rsidRDefault="00FF6907" w:rsidP="004333C5">
            <w:pPr>
              <w:jc w:val="center"/>
              <w:rPr>
                <w:rFonts w:ascii="Times New Roman" w:eastAsiaTheme="minorEastAsia" w:hAnsi="Times New Roman" w:cs="Times New Roman"/>
                <w:b/>
                <w:bCs/>
                <w:sz w:val="16"/>
                <w:szCs w:val="16"/>
              </w:rPr>
            </w:pPr>
            <w:r w:rsidRPr="00152E11">
              <w:rPr>
                <w:rFonts w:ascii="Times New Roman" w:eastAsiaTheme="minorEastAsia" w:hAnsi="Times New Roman" w:cs="Times New Roman"/>
                <w:b/>
                <w:bCs/>
                <w:sz w:val="16"/>
                <w:szCs w:val="16"/>
              </w:rPr>
              <w:t xml:space="preserve">(+) </w:t>
            </w:r>
            <w:r w:rsidRPr="00152E11">
              <w:rPr>
                <w:rFonts w:ascii="Times New Roman" w:eastAsiaTheme="minorEastAsia" w:hAnsi="Times New Roman" w:cs="Times New Roman"/>
                <w:b/>
                <w:bCs/>
                <w:i/>
                <w:iCs/>
                <w:sz w:val="16"/>
                <w:szCs w:val="16"/>
              </w:rPr>
              <w:t>Lost Opportunity</w:t>
            </w:r>
            <w:r w:rsidRPr="00152E11">
              <w:rPr>
                <w:rFonts w:ascii="Times New Roman" w:eastAsiaTheme="minorEastAsia" w:hAnsi="Times New Roman" w:cs="Times New Roman"/>
                <w:b/>
                <w:bCs/>
                <w:sz w:val="16"/>
                <w:szCs w:val="16"/>
              </w:rPr>
              <w:t xml:space="preserve"> (-)</w:t>
            </w:r>
          </w:p>
        </w:tc>
        <w:tc>
          <w:tcPr>
            <w:tcW w:w="1559" w:type="dxa"/>
            <w:tcBorders>
              <w:top w:val="single" w:sz="12" w:space="0" w:color="auto"/>
              <w:right w:val="single" w:sz="12" w:space="0" w:color="auto"/>
            </w:tcBorders>
          </w:tcPr>
          <w:p w14:paraId="4948CE99" w14:textId="37FADD60" w:rsidR="00FF6907" w:rsidRPr="00FE6CED" w:rsidRDefault="00A02EA1" w:rsidP="004333C5">
            <w:pPr>
              <w:jc w:val="both"/>
              <w:rPr>
                <w:rFonts w:eastAsiaTheme="minorEastAsia"/>
                <w:sz w:val="16"/>
                <w:szCs w:val="16"/>
              </w:rPr>
            </w:pPr>
            <w:r w:rsidRPr="00FE6CED">
              <w:rPr>
                <w:rFonts w:eastAsiaTheme="minorEastAsia"/>
                <w:noProof/>
                <w:sz w:val="16"/>
                <w:szCs w:val="16"/>
                <w:lang w:val="id-ID" w:eastAsia="id-ID"/>
              </w:rPr>
              <mc:AlternateContent>
                <mc:Choice Requires="wps">
                  <w:drawing>
                    <wp:anchor distT="0" distB="0" distL="114300" distR="114300" simplePos="0" relativeHeight="251665408" behindDoc="0" locked="0" layoutInCell="1" allowOverlap="1" wp14:anchorId="3728770F" wp14:editId="31EF5EE5">
                      <wp:simplePos x="0" y="0"/>
                      <wp:positionH relativeFrom="column">
                        <wp:posOffset>-319405</wp:posOffset>
                      </wp:positionH>
                      <wp:positionV relativeFrom="paragraph">
                        <wp:posOffset>-89535</wp:posOffset>
                      </wp:positionV>
                      <wp:extent cx="466725" cy="171450"/>
                      <wp:effectExtent l="19050" t="19050" r="28575" b="38100"/>
                      <wp:wrapNone/>
                      <wp:docPr id="44" name="Arrow: Right 44"/>
                      <wp:cNvGraphicFramePr/>
                      <a:graphic xmlns:a="http://schemas.openxmlformats.org/drawingml/2006/main">
                        <a:graphicData uri="http://schemas.microsoft.com/office/word/2010/wordprocessingShape">
                          <wps:wsp>
                            <wps:cNvSpPr/>
                            <wps:spPr>
                              <a:xfrm rot="10800000">
                                <a:off x="0" y="0"/>
                                <a:ext cx="466725" cy="1714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272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4" o:spid="_x0000_s1026" type="#_x0000_t13" style="position:absolute;margin-left:-25.15pt;margin-top:-7.05pt;width:36.75pt;height:13.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" adj="17633" fillcolor="white [3201]" strokecolor="black [3200]" strokeweight="1pt"/>
                  </w:pict>
                </mc:Fallback>
              </mc:AlternateContent>
            </w:r>
          </w:p>
          <w:p w14:paraId="092AAA9D" w14:textId="77777777" w:rsidR="00FF6907" w:rsidRDefault="00FF6907" w:rsidP="004333C5">
            <w:pPr>
              <w:jc w:val="center"/>
              <w:rPr>
                <w:rFonts w:eastAsiaTheme="minorEastAsia"/>
                <w:b/>
                <w:bCs/>
                <w:sz w:val="16"/>
                <w:szCs w:val="16"/>
              </w:rPr>
            </w:pPr>
          </w:p>
          <w:p w14:paraId="7AEB5833" w14:textId="77777777" w:rsidR="00A02EA1" w:rsidRDefault="00A02EA1" w:rsidP="004333C5">
            <w:pPr>
              <w:jc w:val="center"/>
              <w:rPr>
                <w:rFonts w:eastAsiaTheme="minorEastAsia"/>
                <w:b/>
                <w:bCs/>
                <w:sz w:val="16"/>
                <w:szCs w:val="16"/>
              </w:rPr>
            </w:pPr>
          </w:p>
          <w:p w14:paraId="44DFF325" w14:textId="10CF4734" w:rsidR="00FF6907" w:rsidRPr="00152E11" w:rsidRDefault="00FF6907" w:rsidP="004333C5">
            <w:pPr>
              <w:jc w:val="center"/>
              <w:rPr>
                <w:rFonts w:ascii="Times New Roman" w:eastAsiaTheme="minorEastAsia" w:hAnsi="Times New Roman" w:cs="Times New Roman"/>
                <w:b/>
                <w:bCs/>
                <w:sz w:val="16"/>
                <w:szCs w:val="16"/>
              </w:rPr>
            </w:pPr>
            <w:r w:rsidRPr="00152E11">
              <w:rPr>
                <w:rFonts w:ascii="Times New Roman" w:eastAsiaTheme="minorEastAsia" w:hAnsi="Times New Roman" w:cs="Times New Roman"/>
                <w:b/>
                <w:bCs/>
                <w:sz w:val="16"/>
                <w:szCs w:val="16"/>
              </w:rPr>
              <w:t xml:space="preserve">(+) </w:t>
            </w:r>
            <w:r w:rsidRPr="00152E11">
              <w:rPr>
                <w:rFonts w:ascii="Times New Roman" w:eastAsiaTheme="minorEastAsia" w:hAnsi="Times New Roman" w:cs="Times New Roman"/>
                <w:b/>
                <w:bCs/>
                <w:i/>
                <w:iCs/>
                <w:sz w:val="16"/>
                <w:szCs w:val="16"/>
              </w:rPr>
              <w:t xml:space="preserve">Rising Star </w:t>
            </w:r>
            <w:r w:rsidRPr="00152E11">
              <w:rPr>
                <w:rFonts w:ascii="Times New Roman" w:eastAsiaTheme="minorEastAsia" w:hAnsi="Times New Roman" w:cs="Times New Roman"/>
                <w:b/>
                <w:bCs/>
                <w:sz w:val="16"/>
                <w:szCs w:val="16"/>
              </w:rPr>
              <w:t>(+)</w:t>
            </w:r>
          </w:p>
        </w:tc>
      </w:tr>
      <w:tr w:rsidR="00FF6907" w:rsidRPr="00FE6CED" w14:paraId="7D25E614" w14:textId="77777777" w:rsidTr="004333C5">
        <w:trPr>
          <w:trHeight w:val="1287"/>
        </w:trPr>
        <w:tc>
          <w:tcPr>
            <w:tcW w:w="1843" w:type="dxa"/>
            <w:tcBorders>
              <w:left w:val="single" w:sz="12" w:space="0" w:color="auto"/>
              <w:bottom w:val="single" w:sz="12" w:space="0" w:color="auto"/>
            </w:tcBorders>
            <w:vAlign w:val="center"/>
          </w:tcPr>
          <w:p w14:paraId="6379D265" w14:textId="16FAA545" w:rsidR="00FF6907" w:rsidRPr="00FE6CED" w:rsidRDefault="00A02EA1" w:rsidP="004333C5">
            <w:pPr>
              <w:jc w:val="center"/>
              <w:rPr>
                <w:rFonts w:eastAsiaTheme="minorEastAsia"/>
                <w:sz w:val="16"/>
                <w:szCs w:val="16"/>
              </w:rPr>
            </w:pPr>
            <w:r w:rsidRPr="00FE6CED">
              <w:rPr>
                <w:rFonts w:eastAsiaTheme="minorEastAsia"/>
                <w:noProof/>
                <w:sz w:val="16"/>
                <w:szCs w:val="16"/>
                <w:lang w:val="id-ID" w:eastAsia="id-ID"/>
              </w:rPr>
              <mc:AlternateContent>
                <mc:Choice Requires="wps">
                  <w:drawing>
                    <wp:anchor distT="0" distB="0" distL="114300" distR="114300" simplePos="0" relativeHeight="251659264" behindDoc="0" locked="0" layoutInCell="1" allowOverlap="1" wp14:anchorId="31F89137" wp14:editId="60E98F35">
                      <wp:simplePos x="0" y="0"/>
                      <wp:positionH relativeFrom="column">
                        <wp:posOffset>793115</wp:posOffset>
                      </wp:positionH>
                      <wp:positionV relativeFrom="paragraph">
                        <wp:posOffset>-262255</wp:posOffset>
                      </wp:positionV>
                      <wp:extent cx="609600" cy="171450"/>
                      <wp:effectExtent l="0" t="28575" r="47625" b="47625"/>
                      <wp:wrapNone/>
                      <wp:docPr id="30" name="Arrow: Left-Right 30"/>
                      <wp:cNvGraphicFramePr/>
                      <a:graphic xmlns:a="http://schemas.openxmlformats.org/drawingml/2006/main">
                        <a:graphicData uri="http://schemas.microsoft.com/office/word/2010/wordprocessingShape">
                          <wps:wsp>
                            <wps:cNvSpPr/>
                            <wps:spPr>
                              <a:xfrm rot="16200000">
                                <a:off x="0" y="0"/>
                                <a:ext cx="609600" cy="171450"/>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5998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0" o:spid="_x0000_s1026" type="#_x0000_t69" style="position:absolute;margin-left:62.45pt;margin-top:-20.65pt;width:48pt;height: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" adj="3038" fillcolor="white [3201]" strokecolor="black [3200]" strokeweight="1pt"/>
                  </w:pict>
                </mc:Fallback>
              </mc:AlternateContent>
            </w:r>
          </w:p>
          <w:p w14:paraId="538958D0" w14:textId="019FB329" w:rsidR="00FF6907" w:rsidRPr="00AE573A" w:rsidRDefault="00FF6907" w:rsidP="004333C5">
            <w:pPr>
              <w:jc w:val="center"/>
              <w:rPr>
                <w:rFonts w:eastAsiaTheme="minorEastAsia"/>
                <w:b/>
                <w:bCs/>
                <w:sz w:val="16"/>
                <w:szCs w:val="16"/>
              </w:rPr>
            </w:pPr>
            <w:r w:rsidRPr="00FE6CED">
              <w:rPr>
                <w:rFonts w:eastAsiaTheme="minorEastAsia"/>
                <w:b/>
                <w:bCs/>
                <w:sz w:val="16"/>
                <w:szCs w:val="16"/>
              </w:rPr>
              <w:t xml:space="preserve">(-) </w:t>
            </w:r>
            <w:r w:rsidRPr="00FE6CED">
              <w:rPr>
                <w:rFonts w:eastAsiaTheme="minorEastAsia"/>
                <w:b/>
                <w:bCs/>
                <w:i/>
                <w:iCs/>
                <w:sz w:val="16"/>
                <w:szCs w:val="16"/>
              </w:rPr>
              <w:t>Retreat</w:t>
            </w:r>
            <w:r>
              <w:rPr>
                <w:rFonts w:eastAsiaTheme="minorEastAsia"/>
                <w:b/>
                <w:bCs/>
                <w:sz w:val="16"/>
                <w:szCs w:val="16"/>
              </w:rPr>
              <w:t xml:space="preserve"> (-)</w:t>
            </w:r>
          </w:p>
          <w:p w14:paraId="57210186" w14:textId="3F188566" w:rsidR="00FF6907" w:rsidRPr="00FE6CED" w:rsidRDefault="00FF6907" w:rsidP="004333C5">
            <w:pPr>
              <w:jc w:val="center"/>
              <w:rPr>
                <w:rFonts w:eastAsiaTheme="minorEastAsia"/>
                <w:sz w:val="16"/>
                <w:szCs w:val="16"/>
              </w:rPr>
            </w:pPr>
          </w:p>
        </w:tc>
        <w:tc>
          <w:tcPr>
            <w:tcW w:w="1559" w:type="dxa"/>
            <w:tcBorders>
              <w:bottom w:val="single" w:sz="12" w:space="0" w:color="auto"/>
              <w:right w:val="single" w:sz="12" w:space="0" w:color="auto"/>
            </w:tcBorders>
          </w:tcPr>
          <w:p w14:paraId="284442FB" w14:textId="60E7ED08" w:rsidR="00FF6907" w:rsidRPr="00FE6CED" w:rsidRDefault="00A02EA1" w:rsidP="004333C5">
            <w:pPr>
              <w:jc w:val="both"/>
              <w:rPr>
                <w:rFonts w:eastAsiaTheme="minorEastAsia"/>
                <w:sz w:val="16"/>
                <w:szCs w:val="16"/>
              </w:rPr>
            </w:pPr>
            <w:r w:rsidRPr="00FE6CED">
              <w:rPr>
                <w:rFonts w:eastAsiaTheme="minorEastAsia"/>
                <w:noProof/>
                <w:sz w:val="16"/>
                <w:szCs w:val="16"/>
                <w:lang w:val="id-ID" w:eastAsia="id-ID"/>
              </w:rPr>
              <mc:AlternateContent>
                <mc:Choice Requires="wps">
                  <w:drawing>
                    <wp:anchor distT="0" distB="0" distL="114300" distR="114300" simplePos="0" relativeHeight="251660288" behindDoc="0" locked="0" layoutInCell="1" allowOverlap="1" wp14:anchorId="66E17651" wp14:editId="711FD6C8">
                      <wp:simplePos x="0" y="0"/>
                      <wp:positionH relativeFrom="column">
                        <wp:posOffset>-457835</wp:posOffset>
                      </wp:positionH>
                      <wp:positionV relativeFrom="paragraph">
                        <wp:posOffset>-72390</wp:posOffset>
                      </wp:positionV>
                      <wp:extent cx="752475" cy="161925"/>
                      <wp:effectExtent l="19050" t="19050" r="28575" b="47625"/>
                      <wp:wrapNone/>
                      <wp:docPr id="29" name="Arrow: Left-Right 29"/>
                      <wp:cNvGraphicFramePr/>
                      <a:graphic xmlns:a="http://schemas.openxmlformats.org/drawingml/2006/main">
                        <a:graphicData uri="http://schemas.microsoft.com/office/word/2010/wordprocessingShape">
                          <wps:wsp>
                            <wps:cNvSpPr/>
                            <wps:spPr>
                              <a:xfrm>
                                <a:off x="0" y="0"/>
                                <a:ext cx="752475" cy="161925"/>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B23E" id="Arrow: Left-Right 29" o:spid="_x0000_s1026" type="#_x0000_t69" style="position:absolute;margin-left:-36.05pt;margin-top:-5.7pt;width:59.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" adj="2324" fillcolor="white [3201]" strokecolor="black [3200]" strokeweight="1pt"/>
                  </w:pict>
                </mc:Fallback>
              </mc:AlternateContent>
            </w:r>
            <w:r w:rsidR="00FF6907" w:rsidRPr="00FE6CED">
              <w:rPr>
                <w:rFonts w:eastAsiaTheme="minorEastAsia"/>
                <w:noProof/>
                <w:sz w:val="16"/>
                <w:szCs w:val="16"/>
                <w:lang w:val="id-ID" w:eastAsia="id-ID"/>
              </w:rPr>
              <mc:AlternateContent>
                <mc:Choice Requires="wps">
                  <w:drawing>
                    <wp:anchor distT="0" distB="0" distL="114300" distR="114300" simplePos="0" relativeHeight="251663360" behindDoc="0" locked="0" layoutInCell="1" allowOverlap="1" wp14:anchorId="738DEFCE" wp14:editId="27359FE8">
                      <wp:simplePos x="0" y="0"/>
                      <wp:positionH relativeFrom="column">
                        <wp:posOffset>835025</wp:posOffset>
                      </wp:positionH>
                      <wp:positionV relativeFrom="paragraph">
                        <wp:posOffset>-254000</wp:posOffset>
                      </wp:positionV>
                      <wp:extent cx="171450" cy="504825"/>
                      <wp:effectExtent l="19050" t="19050" r="38100" b="28575"/>
                      <wp:wrapNone/>
                      <wp:docPr id="42" name="Arrow: Down 42"/>
                      <wp:cNvGraphicFramePr/>
                      <a:graphic xmlns:a="http://schemas.openxmlformats.org/drawingml/2006/main">
                        <a:graphicData uri="http://schemas.microsoft.com/office/word/2010/wordprocessingShape">
                          <wps:wsp>
                            <wps:cNvSpPr/>
                            <wps:spPr>
                              <a:xfrm rot="10800000">
                                <a:off x="0" y="0"/>
                                <a:ext cx="171450" cy="50482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37EE9" id="Arrow: Down 42" o:spid="_x0000_s1026" type="#_x0000_t67" style="position:absolute;margin-left:65.75pt;margin-top:-20pt;width:13.5pt;height:39.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" adj="17932" fillcolor="white [3201]" strokecolor="black [3200]" strokeweight="1pt"/>
                  </w:pict>
                </mc:Fallback>
              </mc:AlternateContent>
            </w:r>
          </w:p>
          <w:p w14:paraId="5DCA4DBB" w14:textId="77777777" w:rsidR="00FF6907" w:rsidRPr="00FE6CED" w:rsidRDefault="00FF6907" w:rsidP="004333C5">
            <w:pPr>
              <w:jc w:val="center"/>
              <w:rPr>
                <w:rFonts w:eastAsiaTheme="minorEastAsia"/>
                <w:sz w:val="16"/>
                <w:szCs w:val="16"/>
              </w:rPr>
            </w:pPr>
          </w:p>
          <w:p w14:paraId="3514E1C4" w14:textId="537C1125" w:rsidR="00FF6907" w:rsidRPr="00AE573A" w:rsidRDefault="00A02EA1" w:rsidP="004333C5">
            <w:pPr>
              <w:jc w:val="center"/>
              <w:rPr>
                <w:rFonts w:eastAsiaTheme="minorEastAsia"/>
                <w:b/>
                <w:bCs/>
                <w:sz w:val="16"/>
                <w:szCs w:val="16"/>
              </w:rPr>
            </w:pPr>
            <w:r w:rsidRPr="00FE6CED">
              <w:rPr>
                <w:rFonts w:eastAsiaTheme="minorEastAsia"/>
                <w:noProof/>
                <w:sz w:val="16"/>
                <w:szCs w:val="16"/>
                <w:lang w:val="id-ID" w:eastAsia="id-ID"/>
              </w:rPr>
              <mc:AlternateContent>
                <mc:Choice Requires="wps">
                  <w:drawing>
                    <wp:anchor distT="0" distB="0" distL="114300" distR="114300" simplePos="0" relativeHeight="251661312" behindDoc="0" locked="0" layoutInCell="1" allowOverlap="1" wp14:anchorId="4F445AAD" wp14:editId="0221CA28">
                      <wp:simplePos x="0" y="0"/>
                      <wp:positionH relativeFrom="column">
                        <wp:posOffset>-355600</wp:posOffset>
                      </wp:positionH>
                      <wp:positionV relativeFrom="paragraph">
                        <wp:posOffset>496570</wp:posOffset>
                      </wp:positionV>
                      <wp:extent cx="545465" cy="171450"/>
                      <wp:effectExtent l="0" t="19050" r="45085" b="38100"/>
                      <wp:wrapNone/>
                      <wp:docPr id="35" name="Arrow: Right 35"/>
                      <wp:cNvGraphicFramePr/>
                      <a:graphic xmlns:a="http://schemas.openxmlformats.org/drawingml/2006/main">
                        <a:graphicData uri="http://schemas.microsoft.com/office/word/2010/wordprocessingShape">
                          <wps:wsp>
                            <wps:cNvSpPr/>
                            <wps:spPr>
                              <a:xfrm>
                                <a:off x="0" y="0"/>
                                <a:ext cx="545465" cy="1714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58DE3" id="Arrow: Right 35" o:spid="_x0000_s1026" type="#_x0000_t13" style="position:absolute;margin-left:-28pt;margin-top:39.1pt;width:42.9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" adj="18205" fillcolor="white [3201]" strokecolor="black [3200]" strokeweight="1pt"/>
                  </w:pict>
                </mc:Fallback>
              </mc:AlternateContent>
            </w:r>
            <w:r w:rsidR="00FF6907" w:rsidRPr="00FE6CED">
              <w:rPr>
                <w:rFonts w:eastAsiaTheme="minorEastAsia"/>
                <w:b/>
                <w:bCs/>
                <w:sz w:val="16"/>
                <w:szCs w:val="16"/>
              </w:rPr>
              <w:t xml:space="preserve">(+) </w:t>
            </w:r>
            <w:r w:rsidR="00FF6907" w:rsidRPr="00FE6CED">
              <w:rPr>
                <w:rFonts w:eastAsiaTheme="minorEastAsia"/>
                <w:b/>
                <w:bCs/>
                <w:i/>
                <w:iCs/>
                <w:sz w:val="16"/>
                <w:szCs w:val="16"/>
              </w:rPr>
              <w:t>Falling Star</w:t>
            </w:r>
            <w:r w:rsidR="00FF6907">
              <w:rPr>
                <w:rFonts w:eastAsiaTheme="minorEastAsia"/>
                <w:b/>
                <w:bCs/>
                <w:sz w:val="16"/>
                <w:szCs w:val="16"/>
              </w:rPr>
              <w:t xml:space="preserve"> (-)</w:t>
            </w:r>
          </w:p>
        </w:tc>
      </w:tr>
    </w:tbl>
    <w:p w14:paraId="0441EDEF" w14:textId="7EF4D683" w:rsidR="00E00B87" w:rsidRDefault="00E00B87" w:rsidP="00E00B87">
      <w:pPr>
        <w:spacing w:after="40"/>
        <w:ind w:firstLine="425"/>
        <w:jc w:val="both"/>
        <w:rPr>
          <w:rFonts w:eastAsia="Times New Roman"/>
          <w:i/>
          <w:color w:val="000000"/>
          <w:sz w:val="24"/>
          <w:szCs w:val="24"/>
        </w:rPr>
      </w:pPr>
    </w:p>
    <w:p w14:paraId="2AE0603E" w14:textId="770371D0" w:rsidR="00BD5CF3" w:rsidRDefault="00BD5CF3" w:rsidP="00BD5CF3">
      <w:pPr>
        <w:spacing w:after="0" w:line="276" w:lineRule="auto"/>
        <w:rPr>
          <w:rFonts w:eastAsiaTheme="minorEastAsia"/>
          <w:sz w:val="20"/>
          <w:szCs w:val="20"/>
        </w:rPr>
      </w:pPr>
      <w:r w:rsidRPr="00975897">
        <w:rPr>
          <w:rFonts w:eastAsiaTheme="minorEastAsia"/>
          <w:sz w:val="20"/>
          <w:szCs w:val="20"/>
        </w:rPr>
        <w:t>Sumber:</w:t>
      </w:r>
      <w:r>
        <w:rPr>
          <w:rFonts w:eastAsiaTheme="minorEastAsia"/>
          <w:sz w:val="20"/>
          <w:szCs w:val="20"/>
        </w:rPr>
        <w:t xml:space="preserve"> </w:t>
      </w:r>
      <w:sdt>
        <w:sdtPr>
          <w:rPr>
            <w:rFonts w:eastAsiaTheme="minorEastAsia"/>
            <w:color w:val="000000"/>
            <w:sz w:val="20"/>
            <w:szCs w:val="20"/>
          </w:rPr>
          <w:tag w:val="MENDELEY_CITATION_v3_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"/>
          <w:id w:val="803898039"/>
          <w:placeholder>
            <w:docPart w:val="CB36A45C791A431DB00DFC7A54D31782"/>
          </w:placeholder>
        </w:sdtPr>
        <w:sdtEndPr/>
        <w:sdtContent>
          <w:r w:rsidR="00793638" w:rsidRPr="00793638">
            <w:rPr>
              <w:rFonts w:eastAsia="Times New Roman"/>
              <w:color w:val="000000"/>
            </w:rPr>
            <w:t>Ginting et al. 2021</w:t>
          </w:r>
        </w:sdtContent>
      </w:sdt>
    </w:p>
    <w:p w14:paraId="11D665CB" w14:textId="483AB57E" w:rsidR="00BD5CF3" w:rsidRPr="00BD5CF3" w:rsidRDefault="00BD5CF3" w:rsidP="00BD5CF3">
      <w:pPr>
        <w:spacing w:after="0" w:line="276" w:lineRule="auto"/>
        <w:jc w:val="center"/>
        <w:rPr>
          <w:rFonts w:eastAsiaTheme="minorEastAsia"/>
          <w:sz w:val="20"/>
          <w:szCs w:val="20"/>
        </w:rPr>
      </w:pPr>
      <w:r w:rsidRPr="00975897">
        <w:rPr>
          <w:rFonts w:eastAsiaTheme="minorEastAsia"/>
          <w:sz w:val="20"/>
          <w:szCs w:val="20"/>
        </w:rPr>
        <w:t xml:space="preserve">Gambar </w:t>
      </w:r>
      <w:r w:rsidR="002A6001">
        <w:rPr>
          <w:rFonts w:eastAsiaTheme="minorEastAsia"/>
          <w:sz w:val="20"/>
          <w:szCs w:val="20"/>
        </w:rPr>
        <w:t>1</w:t>
      </w:r>
      <w:r w:rsidRPr="00975897">
        <w:rPr>
          <w:rFonts w:eastAsiaTheme="minorEastAsia"/>
          <w:sz w:val="20"/>
          <w:szCs w:val="20"/>
        </w:rPr>
        <w:t>. Matriks Daya Tari</w:t>
      </w:r>
      <w:r>
        <w:rPr>
          <w:rFonts w:eastAsiaTheme="minorEastAsia"/>
          <w:sz w:val="20"/>
          <w:szCs w:val="20"/>
        </w:rPr>
        <w:t>k Pasar dan Kekuatan Bisnis EPD</w:t>
      </w:r>
    </w:p>
    <w:p w14:paraId="07EF4EEC" w14:textId="0A74453E" w:rsidR="00E00B87" w:rsidRDefault="00E00B87" w:rsidP="001168D9">
      <w:pPr>
        <w:spacing w:before="240" w:after="40"/>
        <w:ind w:right="-59"/>
        <w:jc w:val="both"/>
        <w:rPr>
          <w:sz w:val="24"/>
          <w:szCs w:val="24"/>
        </w:rPr>
      </w:pPr>
      <m:oMathPara>
        <m:oMath>
          <m:r>
            <w:rPr>
              <w:rFonts w:ascii="Cambria Math" w:hAnsi="Cambria Math"/>
              <w:sz w:val="24"/>
              <w:szCs w:val="24"/>
            </w:rPr>
            <m:t xml:space="preserve">Sumbu X= </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t=1</m:t>
                  </m:r>
                </m:sub>
                <m:sup>
                  <m:r>
                    <w:rPr>
                      <w:rFonts w:ascii="Cambria Math" w:hAnsi="Cambria Math"/>
                      <w:sz w:val="24"/>
                      <w:szCs w:val="24"/>
                    </w:rPr>
                    <m:t>T</m:t>
                  </m:r>
                </m:sup>
                <m:e>
                  <m:sSub>
                    <m:sSubPr>
                      <m:ctrlPr>
                        <w:rPr>
                          <w:rFonts w:ascii="Cambria Math" w:hAnsi="Cambria Math"/>
                          <w:i/>
                          <w:sz w:val="24"/>
                          <w:szCs w:val="24"/>
                        </w:rPr>
                      </m:ctrlPr>
                    </m:sSubPr>
                    <m:e>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Xi</m:t>
                          </m:r>
                        </m:num>
                        <m:den>
                          <m:r>
                            <w:rPr>
                              <w:rFonts w:ascii="Cambria Math" w:hAnsi="Cambria Math"/>
                              <w:sz w:val="24"/>
                              <w:szCs w:val="24"/>
                            </w:rPr>
                            <m:t>Xt</m:t>
                          </m:r>
                        </m:den>
                      </m:f>
                      <m:r>
                        <w:rPr>
                          <w:rFonts w:ascii="Cambria Math" w:hAnsi="Cambria Math"/>
                          <w:sz w:val="24"/>
                          <w:szCs w:val="24"/>
                        </w:rPr>
                        <m:t>)</m:t>
                      </m:r>
                    </m:e>
                    <m:sub>
                      <m:r>
                        <w:rPr>
                          <w:rFonts w:ascii="Cambria Math" w:hAnsi="Cambria Math"/>
                          <w:sz w:val="24"/>
                          <w:szCs w:val="24"/>
                        </w:rPr>
                        <m:t>t</m:t>
                      </m:r>
                    </m:sub>
                  </m:sSub>
                  <m:r>
                    <w:rPr>
                      <w:rFonts w:ascii="Cambria Math" w:hAnsi="Cambria Math"/>
                      <w:sz w:val="24"/>
                      <w:szCs w:val="24"/>
                    </w:rPr>
                    <m:t>×100%</m:t>
                  </m:r>
                </m:e>
              </m:nary>
            </m:num>
            <m:den>
              <m:r>
                <w:rPr>
                  <w:rFonts w:ascii="Cambria Math" w:hAnsi="Cambria Math"/>
                  <w:sz w:val="24"/>
                  <w:szCs w:val="24"/>
                </w:rPr>
                <m:t>T</m:t>
              </m:r>
            </m:den>
          </m:f>
          <m:r>
            <w:rPr>
              <w:rFonts w:ascii="Cambria Math" w:hAnsi="Cambria Math"/>
              <w:sz w:val="24"/>
              <w:szCs w:val="24"/>
            </w:rPr>
            <m:t xml:space="preserve">- </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t=1</m:t>
                  </m:r>
                </m:sub>
                <m:sup>
                  <m:r>
                    <w:rPr>
                      <w:rFonts w:ascii="Cambria Math" w:hAnsi="Cambria Math"/>
                      <w:sz w:val="24"/>
                      <w:szCs w:val="24"/>
                    </w:rPr>
                    <m:t>T</m:t>
                  </m:r>
                </m:sup>
                <m:e>
                  <m:sSub>
                    <m:sSubPr>
                      <m:ctrlPr>
                        <w:rPr>
                          <w:rFonts w:ascii="Cambria Math" w:hAnsi="Cambria Math"/>
                          <w:i/>
                          <w:sz w:val="24"/>
                          <w:szCs w:val="24"/>
                        </w:rPr>
                      </m:ctrlPr>
                    </m:sSubPr>
                    <m:e>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Xi</m:t>
                          </m:r>
                        </m:num>
                        <m:den>
                          <m:r>
                            <w:rPr>
                              <w:rFonts w:ascii="Cambria Math" w:hAnsi="Cambria Math"/>
                              <w:sz w:val="24"/>
                              <w:szCs w:val="24"/>
                            </w:rPr>
                            <m:t>Xt</m:t>
                          </m:r>
                        </m:den>
                      </m:f>
                      <m:r>
                        <w:rPr>
                          <w:rFonts w:ascii="Cambria Math" w:hAnsi="Cambria Math"/>
                          <w:sz w:val="24"/>
                          <w:szCs w:val="24"/>
                        </w:rPr>
                        <m:t>)</m:t>
                      </m:r>
                    </m:e>
                    <m:sub>
                      <m:r>
                        <w:rPr>
                          <w:rFonts w:ascii="Cambria Math" w:hAnsi="Cambria Math"/>
                          <w:sz w:val="24"/>
                          <w:szCs w:val="24"/>
                        </w:rPr>
                        <m:t>t</m:t>
                      </m:r>
                    </m:sub>
                  </m:sSub>
                </m:e>
              </m:nary>
              <m:r>
                <w:rPr>
                  <w:rFonts w:ascii="Cambria Math" w:hAnsi="Cambria Math"/>
                  <w:sz w:val="24"/>
                  <w:szCs w:val="24"/>
                </w:rPr>
                <m:t>×100%</m:t>
              </m:r>
            </m:num>
            <m:den>
              <m:r>
                <w:rPr>
                  <w:rFonts w:ascii="Cambria Math" w:hAnsi="Cambria Math"/>
                  <w:sz w:val="24"/>
                  <w:szCs w:val="24"/>
                </w:rPr>
                <m:t>T</m:t>
              </m:r>
            </m:den>
          </m:f>
        </m:oMath>
      </m:oMathPara>
    </w:p>
    <w:p w14:paraId="02B3651E" w14:textId="77777777" w:rsidR="00E00B87" w:rsidRPr="00940ECC" w:rsidRDefault="00E00B87" w:rsidP="00E00B87">
      <w:pPr>
        <w:spacing w:after="40"/>
        <w:ind w:right="-59"/>
        <w:jc w:val="both"/>
        <w:rPr>
          <w:sz w:val="24"/>
          <w:szCs w:val="24"/>
        </w:rPr>
      </w:pPr>
      <m:oMathPara>
        <m:oMathParaPr>
          <m:jc m:val="center"/>
        </m:oMathParaPr>
        <m:oMath>
          <m:r>
            <w:rPr>
              <w:rFonts w:ascii="Cambria Math" w:hAnsi="Cambria Math"/>
              <w:sz w:val="24"/>
              <w:szCs w:val="24"/>
            </w:rPr>
            <m:t xml:space="preserve">Sumbu Y= </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t=1</m:t>
                  </m:r>
                </m:sub>
                <m:sup>
                  <m:r>
                    <w:rPr>
                      <w:rFonts w:ascii="Cambria Math" w:hAnsi="Cambria Math"/>
                      <w:sz w:val="24"/>
                      <w:szCs w:val="24"/>
                    </w:rPr>
                    <m:t>T</m:t>
                  </m:r>
                </m:sup>
                <m:e>
                  <m:sSub>
                    <m:sSubPr>
                      <m:ctrlPr>
                        <w:rPr>
                          <w:rFonts w:ascii="Cambria Math" w:hAnsi="Cambria Math"/>
                          <w:i/>
                          <w:sz w:val="24"/>
                          <w:szCs w:val="24"/>
                        </w:rPr>
                      </m:ctrlPr>
                    </m:sSubPr>
                    <m:e>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Wi</m:t>
                          </m:r>
                        </m:num>
                        <m:den>
                          <m:r>
                            <w:rPr>
                              <w:rFonts w:ascii="Cambria Math" w:hAnsi="Cambria Math"/>
                              <w:sz w:val="24"/>
                              <w:szCs w:val="24"/>
                            </w:rPr>
                            <m:t>Wt</m:t>
                          </m:r>
                        </m:den>
                      </m:f>
                      <m:r>
                        <w:rPr>
                          <w:rFonts w:ascii="Cambria Math" w:hAnsi="Cambria Math"/>
                          <w:sz w:val="24"/>
                          <w:szCs w:val="24"/>
                        </w:rPr>
                        <m:t>)</m:t>
                      </m:r>
                    </m:e>
                    <m:sub>
                      <m:r>
                        <w:rPr>
                          <w:rFonts w:ascii="Cambria Math" w:hAnsi="Cambria Math"/>
                          <w:sz w:val="24"/>
                          <w:szCs w:val="24"/>
                        </w:rPr>
                        <m:t>t</m:t>
                      </m:r>
                    </m:sub>
                  </m:sSub>
                  <m:r>
                    <w:rPr>
                      <w:rFonts w:ascii="Cambria Math" w:hAnsi="Cambria Math"/>
                      <w:sz w:val="24"/>
                      <w:szCs w:val="24"/>
                    </w:rPr>
                    <m:t>×100%</m:t>
                  </m:r>
                </m:e>
              </m:nary>
            </m:num>
            <m:den>
              <m:r>
                <w:rPr>
                  <w:rFonts w:ascii="Cambria Math" w:hAnsi="Cambria Math"/>
                  <w:sz w:val="24"/>
                  <w:szCs w:val="24"/>
                </w:rPr>
                <m:t>T</m:t>
              </m:r>
            </m:den>
          </m:f>
          <m:r>
            <w:rPr>
              <w:rFonts w:ascii="Cambria Math" w:hAnsi="Cambria Math"/>
              <w:sz w:val="24"/>
              <w:szCs w:val="24"/>
            </w:rPr>
            <m:t xml:space="preserve">- </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t=1</m:t>
                  </m:r>
                </m:sub>
                <m:sup>
                  <m:r>
                    <w:rPr>
                      <w:rFonts w:ascii="Cambria Math" w:hAnsi="Cambria Math"/>
                      <w:sz w:val="24"/>
                      <w:szCs w:val="24"/>
                    </w:rPr>
                    <m:t>T</m:t>
                  </m:r>
                </m:sup>
                <m:e>
                  <m:sSub>
                    <m:sSubPr>
                      <m:ctrlPr>
                        <w:rPr>
                          <w:rFonts w:ascii="Cambria Math" w:hAnsi="Cambria Math"/>
                          <w:i/>
                          <w:sz w:val="24"/>
                          <w:szCs w:val="24"/>
                        </w:rPr>
                      </m:ctrlPr>
                    </m:sSubPr>
                    <m:e>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Wi</m:t>
                          </m:r>
                        </m:num>
                        <m:den>
                          <m:r>
                            <w:rPr>
                              <w:rFonts w:ascii="Cambria Math" w:hAnsi="Cambria Math"/>
                              <w:sz w:val="24"/>
                              <w:szCs w:val="24"/>
                            </w:rPr>
                            <m:t>Wt</m:t>
                          </m:r>
                        </m:den>
                      </m:f>
                      <m:r>
                        <w:rPr>
                          <w:rFonts w:ascii="Cambria Math" w:hAnsi="Cambria Math"/>
                          <w:sz w:val="24"/>
                          <w:szCs w:val="24"/>
                        </w:rPr>
                        <m:t>)</m:t>
                      </m:r>
                    </m:e>
                    <m:sub>
                      <m:r>
                        <w:rPr>
                          <w:rFonts w:ascii="Cambria Math" w:hAnsi="Cambria Math"/>
                          <w:sz w:val="24"/>
                          <w:szCs w:val="24"/>
                        </w:rPr>
                        <m:t>t</m:t>
                      </m:r>
                    </m:sub>
                  </m:sSub>
                </m:e>
              </m:nary>
              <m:r>
                <w:rPr>
                  <w:rFonts w:ascii="Cambria Math" w:hAnsi="Cambria Math"/>
                  <w:sz w:val="24"/>
                  <w:szCs w:val="24"/>
                </w:rPr>
                <m:t>×100%</m:t>
              </m:r>
            </m:num>
            <m:den>
              <m:r>
                <w:rPr>
                  <w:rFonts w:ascii="Cambria Math" w:hAnsi="Cambria Math"/>
                  <w:sz w:val="24"/>
                  <w:szCs w:val="24"/>
                </w:rPr>
                <m:t>T</m:t>
              </m:r>
            </m:den>
          </m:f>
        </m:oMath>
      </m:oMathPara>
    </w:p>
    <w:p w14:paraId="373AD7E9" w14:textId="0BC11FE2" w:rsidR="00E00B87" w:rsidRDefault="00E00B87" w:rsidP="00E00B87">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Keterangan:</w:t>
      </w:r>
    </w:p>
    <w:p w14:paraId="6779DF55" w14:textId="7AF7B6B4" w:rsidR="00E00B87" w:rsidRDefault="00E00B87" w:rsidP="00E00B87">
      <w:pPr>
        <w:pStyle w:val="ListParagraph"/>
        <w:spacing w:line="240" w:lineRule="auto"/>
        <w:ind w:left="1276" w:hanging="1276"/>
        <w:jc w:val="both"/>
        <w:rPr>
          <w:rFonts w:ascii="Times New Roman" w:hAnsi="Times New Roman" w:cs="Times New Roman"/>
          <w:sz w:val="24"/>
          <w:szCs w:val="24"/>
        </w:rPr>
      </w:pPr>
      <w:r>
        <w:rPr>
          <w:rFonts w:ascii="Times New Roman" w:hAnsi="Times New Roman" w:cs="Times New Roman"/>
          <w:sz w:val="24"/>
          <w:szCs w:val="24"/>
        </w:rPr>
        <w:t>Sumbu</w:t>
      </w:r>
      <w:r>
        <w:rPr>
          <w:rFonts w:ascii="Times New Roman" w:hAnsi="Times New Roman" w:cs="Times New Roman"/>
          <w:color w:val="FFFFFF" w:themeColor="background1"/>
          <w:sz w:val="24"/>
          <w:szCs w:val="24"/>
        </w:rPr>
        <w:t>i</w:t>
      </w:r>
      <w:r>
        <w:rPr>
          <w:rFonts w:ascii="Times New Roman" w:hAnsi="Times New Roman" w:cs="Times New Roman"/>
          <w:sz w:val="24"/>
          <w:szCs w:val="24"/>
        </w:rPr>
        <w:t>X : Tingkat</w:t>
      </w:r>
      <w:r>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pertumbuhan pangsa</w:t>
      </w:r>
      <w:r>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pasar ekspor pakaian</w:t>
      </w:r>
      <w:r>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 xml:space="preserve">jadi negara eksportir di negara tujuan utama (%) </w:t>
      </w:r>
    </w:p>
    <w:p w14:paraId="4979C0FB" w14:textId="1D6EC1B9" w:rsidR="00E00B87" w:rsidRDefault="00E00B87" w:rsidP="00E00B87">
      <w:pPr>
        <w:pStyle w:val="ListParagraph"/>
        <w:spacing w:line="240" w:lineRule="auto"/>
        <w:ind w:left="1276" w:hanging="1276"/>
        <w:jc w:val="both"/>
        <w:rPr>
          <w:rFonts w:ascii="Times New Roman" w:hAnsi="Times New Roman" w:cs="Times New Roman"/>
          <w:sz w:val="24"/>
          <w:szCs w:val="24"/>
        </w:rPr>
      </w:pPr>
      <w:r>
        <w:rPr>
          <w:rFonts w:ascii="Times New Roman" w:hAnsi="Times New Roman" w:cs="Times New Roman"/>
          <w:sz w:val="24"/>
          <w:szCs w:val="24"/>
        </w:rPr>
        <w:t>Sumbu</w:t>
      </w:r>
      <w:r>
        <w:rPr>
          <w:rFonts w:ascii="Times New Roman" w:hAnsi="Times New Roman" w:cs="Times New Roman"/>
          <w:color w:val="FFFFFF" w:themeColor="background1"/>
          <w:sz w:val="24"/>
          <w:szCs w:val="24"/>
        </w:rPr>
        <w:t>i</w:t>
      </w:r>
      <w:r>
        <w:rPr>
          <w:rFonts w:ascii="Times New Roman" w:hAnsi="Times New Roman" w:cs="Times New Roman"/>
          <w:sz w:val="24"/>
          <w:szCs w:val="24"/>
        </w:rPr>
        <w:t>Y : Tingkat</w:t>
      </w:r>
      <w:r>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pertumbuhan pangsa</w:t>
      </w:r>
      <w:r>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pasar seluruh komoditas negara eksportir di negara tujuan utama (%)</w:t>
      </w:r>
    </w:p>
    <w:p w14:paraId="5EED35BF" w14:textId="21F6FBFE" w:rsidR="00E00B87" w:rsidRDefault="00E00B87" w:rsidP="00E00B87">
      <w:pPr>
        <w:pStyle w:val="ListParagraph"/>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Xi</w:t>
      </w:r>
      <w:r>
        <w:rPr>
          <w:rFonts w:ascii="Times New Roman" w:hAnsi="Times New Roman" w:cs="Times New Roman"/>
          <w:sz w:val="24"/>
          <w:szCs w:val="24"/>
        </w:rPr>
        <w:tab/>
        <w:t>=</w:t>
      </w:r>
      <w:r>
        <w:rPr>
          <w:rFonts w:ascii="Times New Roman" w:hAnsi="Times New Roman" w:cs="Times New Roman"/>
          <w:color w:val="FFFFFF" w:themeColor="background1"/>
          <w:sz w:val="24"/>
          <w:szCs w:val="24"/>
        </w:rPr>
        <w:t>i</w:t>
      </w:r>
      <w:r>
        <w:rPr>
          <w:rFonts w:ascii="Times New Roman" w:hAnsi="Times New Roman" w:cs="Times New Roman"/>
          <w:sz w:val="24"/>
          <w:szCs w:val="24"/>
        </w:rPr>
        <w:t xml:space="preserve">nilai ekspor </w:t>
      </w:r>
      <w:r w:rsidR="001E0DD9">
        <w:rPr>
          <w:rFonts w:ascii="Times New Roman" w:hAnsi="Times New Roman" w:cs="Times New Roman"/>
          <w:sz w:val="24"/>
          <w:szCs w:val="24"/>
        </w:rPr>
        <w:t>bawang merah</w:t>
      </w:r>
      <w:r>
        <w:rPr>
          <w:rFonts w:ascii="Times New Roman" w:hAnsi="Times New Roman" w:cs="Times New Roman"/>
          <w:sz w:val="24"/>
          <w:szCs w:val="24"/>
        </w:rPr>
        <w:t xml:space="preserve"> Indonesia</w:t>
      </w:r>
      <w:r w:rsidR="00680B65" w:rsidRPr="00680B65">
        <w:rPr>
          <w:rFonts w:ascii="Times New Roman" w:hAnsi="Times New Roman" w:cs="Times New Roman"/>
          <w:color w:val="FFFFFF" w:themeColor="background1"/>
          <w:sz w:val="24"/>
          <w:szCs w:val="24"/>
        </w:rPr>
        <w:t>a</w:t>
      </w:r>
      <w:r>
        <w:rPr>
          <w:rFonts w:ascii="Times New Roman" w:hAnsi="Times New Roman" w:cs="Times New Roman"/>
          <w:sz w:val="24"/>
          <w:szCs w:val="24"/>
        </w:rPr>
        <w:t xml:space="preserve">ke negara tujuan utama (US$) </w:t>
      </w:r>
    </w:p>
    <w:p w14:paraId="4D33D50D" w14:textId="3BC7A457" w:rsidR="00E00B87" w:rsidRDefault="00E00B87" w:rsidP="00E00B87">
      <w:pPr>
        <w:pStyle w:val="ListParagraph"/>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Xt</w:t>
      </w:r>
      <w:r>
        <w:rPr>
          <w:rFonts w:ascii="Times New Roman" w:hAnsi="Times New Roman" w:cs="Times New Roman"/>
          <w:sz w:val="24"/>
          <w:szCs w:val="24"/>
        </w:rPr>
        <w:tab/>
        <w:t>=</w:t>
      </w:r>
      <w:r>
        <w:rPr>
          <w:rFonts w:ascii="Times New Roman" w:hAnsi="Times New Roman" w:cs="Times New Roman"/>
          <w:color w:val="FFFFFF" w:themeColor="background1"/>
          <w:sz w:val="24"/>
          <w:szCs w:val="24"/>
        </w:rPr>
        <w:t>i</w:t>
      </w:r>
      <w:r>
        <w:rPr>
          <w:rFonts w:ascii="Times New Roman" w:hAnsi="Times New Roman" w:cs="Times New Roman"/>
          <w:sz w:val="24"/>
          <w:szCs w:val="24"/>
        </w:rPr>
        <w:t xml:space="preserve">nilai ekspor </w:t>
      </w:r>
      <w:r w:rsidR="001E0DD9">
        <w:rPr>
          <w:rFonts w:ascii="Times New Roman" w:hAnsi="Times New Roman" w:cs="Times New Roman"/>
          <w:sz w:val="24"/>
          <w:szCs w:val="24"/>
        </w:rPr>
        <w:t xml:space="preserve">bawang merah </w:t>
      </w:r>
      <w:r>
        <w:rPr>
          <w:rFonts w:ascii="Times New Roman" w:hAnsi="Times New Roman" w:cs="Times New Roman"/>
          <w:sz w:val="24"/>
          <w:szCs w:val="24"/>
        </w:rPr>
        <w:t xml:space="preserve">dunia ke negara tujuan utama (US$) </w:t>
      </w:r>
    </w:p>
    <w:p w14:paraId="58812671" w14:textId="6EC2CAEC" w:rsidR="00E00B87" w:rsidRDefault="00E00B87" w:rsidP="00E00B87">
      <w:pPr>
        <w:pStyle w:val="ListParagraph"/>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Wi</w:t>
      </w:r>
      <w:r>
        <w:rPr>
          <w:rFonts w:ascii="Times New Roman" w:hAnsi="Times New Roman" w:cs="Times New Roman"/>
          <w:sz w:val="24"/>
          <w:szCs w:val="24"/>
        </w:rPr>
        <w:tab/>
        <w:t>=</w:t>
      </w:r>
      <w:r>
        <w:rPr>
          <w:rFonts w:ascii="Times New Roman" w:hAnsi="Times New Roman" w:cs="Times New Roman"/>
          <w:color w:val="FFFFFF" w:themeColor="background1"/>
          <w:sz w:val="24"/>
          <w:szCs w:val="24"/>
        </w:rPr>
        <w:t>i</w:t>
      </w:r>
      <w:r>
        <w:rPr>
          <w:rFonts w:ascii="Times New Roman" w:hAnsi="Times New Roman" w:cs="Times New Roman"/>
          <w:sz w:val="24"/>
          <w:szCs w:val="24"/>
        </w:rPr>
        <w:t>nilai ekspor total Indonesia</w:t>
      </w:r>
      <w:r w:rsidR="00680B65" w:rsidRPr="00680B65">
        <w:rPr>
          <w:rFonts w:ascii="Times New Roman" w:hAnsi="Times New Roman" w:cs="Times New Roman"/>
          <w:color w:val="FFFFFF" w:themeColor="background1"/>
          <w:sz w:val="24"/>
          <w:szCs w:val="24"/>
        </w:rPr>
        <w:t>a</w:t>
      </w:r>
      <w:r>
        <w:rPr>
          <w:rFonts w:ascii="Times New Roman" w:hAnsi="Times New Roman" w:cs="Times New Roman"/>
          <w:sz w:val="24"/>
          <w:szCs w:val="24"/>
        </w:rPr>
        <w:t>ke negara</w:t>
      </w:r>
      <w:r w:rsidR="00C06D6C" w:rsidRPr="00C06D6C">
        <w:rPr>
          <w:rFonts w:ascii="Times New Roman" w:hAnsi="Times New Roman" w:cs="Times New Roman"/>
          <w:color w:val="FFFFFF" w:themeColor="background1"/>
          <w:sz w:val="24"/>
          <w:szCs w:val="24"/>
        </w:rPr>
        <w:t>a</w:t>
      </w:r>
      <w:r>
        <w:rPr>
          <w:rFonts w:ascii="Times New Roman" w:hAnsi="Times New Roman" w:cs="Times New Roman"/>
          <w:sz w:val="24"/>
          <w:szCs w:val="24"/>
        </w:rPr>
        <w:t xml:space="preserve">tujuan utama (US$) </w:t>
      </w:r>
    </w:p>
    <w:p w14:paraId="6DACAB45" w14:textId="264CC462" w:rsidR="00E00B87" w:rsidRDefault="00E00B87" w:rsidP="00E00B87">
      <w:pPr>
        <w:pStyle w:val="ListParagraph"/>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Wt</w:t>
      </w:r>
      <w:r>
        <w:rPr>
          <w:rFonts w:ascii="Times New Roman" w:hAnsi="Times New Roman" w:cs="Times New Roman"/>
          <w:sz w:val="24"/>
          <w:szCs w:val="24"/>
        </w:rPr>
        <w:tab/>
        <w:t>=</w:t>
      </w:r>
      <w:r>
        <w:rPr>
          <w:rFonts w:ascii="Times New Roman" w:hAnsi="Times New Roman" w:cs="Times New Roman"/>
          <w:color w:val="FFFFFF" w:themeColor="background1"/>
          <w:sz w:val="24"/>
          <w:szCs w:val="24"/>
        </w:rPr>
        <w:t>i</w:t>
      </w:r>
      <w:r>
        <w:rPr>
          <w:rFonts w:ascii="Times New Roman" w:hAnsi="Times New Roman" w:cs="Times New Roman"/>
          <w:sz w:val="24"/>
          <w:szCs w:val="24"/>
        </w:rPr>
        <w:t>nilai ekspor total dunia ke</w:t>
      </w:r>
      <w:r>
        <w:rPr>
          <w:rFonts w:ascii="Times New Roman" w:hAnsi="Times New Roman" w:cs="Times New Roman"/>
          <w:color w:val="FFFFFF" w:themeColor="background1"/>
          <w:sz w:val="24"/>
          <w:szCs w:val="24"/>
        </w:rPr>
        <w:t>i</w:t>
      </w:r>
      <w:r>
        <w:rPr>
          <w:rFonts w:ascii="Times New Roman" w:hAnsi="Times New Roman" w:cs="Times New Roman"/>
          <w:sz w:val="24"/>
          <w:szCs w:val="24"/>
        </w:rPr>
        <w:t xml:space="preserve"> negara tujuan</w:t>
      </w:r>
      <w:r w:rsidR="00C06D6C" w:rsidRPr="00C06D6C">
        <w:rPr>
          <w:rFonts w:ascii="Times New Roman" w:hAnsi="Times New Roman" w:cs="Times New Roman"/>
          <w:color w:val="FFFFFF" w:themeColor="background1"/>
          <w:sz w:val="24"/>
          <w:szCs w:val="24"/>
        </w:rPr>
        <w:t>n</w:t>
      </w:r>
      <w:r>
        <w:rPr>
          <w:rFonts w:ascii="Times New Roman" w:hAnsi="Times New Roman" w:cs="Times New Roman"/>
          <w:sz w:val="24"/>
          <w:szCs w:val="24"/>
        </w:rPr>
        <w:t>utama (US$)</w:t>
      </w:r>
    </w:p>
    <w:p w14:paraId="5797CD43" w14:textId="7FC2CB07" w:rsidR="00E00B87" w:rsidRDefault="00E00B87" w:rsidP="00E00B87">
      <w:pPr>
        <w:spacing w:after="0"/>
        <w:jc w:val="both"/>
        <w:rPr>
          <w:b/>
          <w:sz w:val="24"/>
          <w:szCs w:val="24"/>
        </w:rPr>
      </w:pPr>
      <w:r>
        <w:rPr>
          <w:sz w:val="24"/>
          <w:szCs w:val="24"/>
        </w:rPr>
        <w:t>t</w:t>
      </w:r>
      <w:r>
        <w:rPr>
          <w:sz w:val="24"/>
          <w:szCs w:val="24"/>
        </w:rPr>
        <w:tab/>
        <w:t>=</w:t>
      </w:r>
      <w:r>
        <w:rPr>
          <w:color w:val="FFFFFF" w:themeColor="background1"/>
          <w:sz w:val="24"/>
          <w:szCs w:val="24"/>
        </w:rPr>
        <w:t>i</w:t>
      </w:r>
      <w:r>
        <w:rPr>
          <w:sz w:val="24"/>
          <w:szCs w:val="24"/>
        </w:rPr>
        <w:t>tahun analisis</w:t>
      </w:r>
      <w:r w:rsidR="00C06D6C" w:rsidRPr="00C06D6C">
        <w:rPr>
          <w:color w:val="FFFFFF" w:themeColor="background1"/>
          <w:sz w:val="24"/>
          <w:szCs w:val="24"/>
        </w:rPr>
        <w:t>s</w:t>
      </w:r>
      <w:r>
        <w:rPr>
          <w:sz w:val="24"/>
          <w:szCs w:val="24"/>
        </w:rPr>
        <w:t>(2007-2021)</w:t>
      </w:r>
    </w:p>
    <w:p w14:paraId="3171C2EC" w14:textId="67C48A7F" w:rsidR="00D17F86" w:rsidRDefault="00D17F86" w:rsidP="00611438">
      <w:pPr>
        <w:spacing w:before="240" w:after="0"/>
        <w:jc w:val="both"/>
        <w:rPr>
          <w:b/>
          <w:bCs/>
          <w:i/>
          <w:iCs/>
          <w:sz w:val="24"/>
          <w:szCs w:val="24"/>
        </w:rPr>
      </w:pPr>
      <w:r>
        <w:rPr>
          <w:b/>
          <w:bCs/>
          <w:i/>
          <w:iCs/>
          <w:sz w:val="24"/>
          <w:szCs w:val="24"/>
        </w:rPr>
        <w:t>X</w:t>
      </w:r>
      <w:r w:rsidRPr="00554259">
        <w:rPr>
          <w:b/>
          <w:bCs/>
          <w:i/>
          <w:iCs/>
          <w:sz w:val="24"/>
          <w:szCs w:val="24"/>
        </w:rPr>
        <w:t>-Model Potential Export</w:t>
      </w:r>
    </w:p>
    <w:p w14:paraId="7A022744" w14:textId="26E3CC48" w:rsidR="003A3DED" w:rsidRDefault="003A3DED" w:rsidP="0064658D">
      <w:pPr>
        <w:spacing w:after="0"/>
        <w:ind w:firstLine="567"/>
        <w:jc w:val="both"/>
        <w:rPr>
          <w:sz w:val="24"/>
          <w:szCs w:val="24"/>
        </w:rPr>
      </w:pPr>
      <w:r>
        <w:rPr>
          <w:sz w:val="24"/>
          <w:szCs w:val="24"/>
        </w:rPr>
        <w:t>Penggunaan metode X-Model Potential Export yaitu untuk melakukan klasterisasi atau pengelompokan potensi bawang merah Indonesia</w:t>
      </w:r>
      <w:r w:rsidR="00680B65" w:rsidRPr="00680B65">
        <w:rPr>
          <w:color w:val="FFFFFF" w:themeColor="background1"/>
          <w:sz w:val="24"/>
          <w:szCs w:val="24"/>
        </w:rPr>
        <w:t>a</w:t>
      </w:r>
      <w:r>
        <w:rPr>
          <w:sz w:val="24"/>
          <w:szCs w:val="24"/>
        </w:rPr>
        <w:t>pada negara-negara tujuan ekspor. Metode ini dapat menggabungkan</w:t>
      </w:r>
      <w:r w:rsidR="00DC532E" w:rsidRPr="00DC532E">
        <w:rPr>
          <w:color w:val="FFFFFF" w:themeColor="background1"/>
          <w:sz w:val="24"/>
          <w:szCs w:val="24"/>
        </w:rPr>
        <w:t>m</w:t>
      </w:r>
      <w:r>
        <w:rPr>
          <w:sz w:val="24"/>
          <w:szCs w:val="24"/>
        </w:rPr>
        <w:t>hasil analisis</w:t>
      </w:r>
      <w:r w:rsidR="00DC532E" w:rsidRPr="00DC532E">
        <w:rPr>
          <w:color w:val="FFFFFF" w:themeColor="background1"/>
          <w:sz w:val="24"/>
          <w:szCs w:val="24"/>
        </w:rPr>
        <w:t>s</w:t>
      </w:r>
      <w:r>
        <w:rPr>
          <w:sz w:val="24"/>
          <w:szCs w:val="24"/>
        </w:rPr>
        <w:t>RCA dan hasil analisis EPD untuk melihat daya</w:t>
      </w:r>
      <w:r w:rsidR="00DC532E" w:rsidRPr="00DC532E">
        <w:rPr>
          <w:color w:val="FFFFFF" w:themeColor="background1"/>
          <w:sz w:val="24"/>
          <w:szCs w:val="24"/>
        </w:rPr>
        <w:t>a</w:t>
      </w:r>
      <w:r>
        <w:rPr>
          <w:sz w:val="24"/>
          <w:szCs w:val="24"/>
        </w:rPr>
        <w:t>saing bawang</w:t>
      </w:r>
      <w:r w:rsidR="00DC532E" w:rsidRPr="00DC532E">
        <w:rPr>
          <w:color w:val="FFFFFF" w:themeColor="background1"/>
          <w:sz w:val="24"/>
          <w:szCs w:val="24"/>
        </w:rPr>
        <w:t>g</w:t>
      </w:r>
      <w:r>
        <w:rPr>
          <w:sz w:val="24"/>
          <w:szCs w:val="24"/>
        </w:rPr>
        <w:t>merah Indonesia dari dua sisi, sehingga penelitian ini dapat menjadi lebih komprehensif.</w:t>
      </w:r>
    </w:p>
    <w:p w14:paraId="64DEC0D1" w14:textId="77777777" w:rsidR="00296222" w:rsidRDefault="00296222" w:rsidP="005C635D">
      <w:pPr>
        <w:spacing w:after="0"/>
        <w:jc w:val="both"/>
        <w:rPr>
          <w:b/>
          <w:bCs/>
          <w:i/>
          <w:iCs/>
          <w:sz w:val="24"/>
          <w:szCs w:val="24"/>
        </w:rPr>
        <w:sectPr w:rsidR="00296222" w:rsidSect="00461B24">
          <w:type w:val="continuous"/>
          <w:pgSz w:w="11906" w:h="16838"/>
          <w:pgMar w:top="1701" w:right="1418" w:bottom="1418" w:left="1418" w:header="720" w:footer="720" w:gutter="0"/>
          <w:cols w:num="2" w:space="720" w:equalWidth="0">
            <w:col w:w="4336" w:space="397"/>
            <w:col w:w="4336" w:space="0"/>
          </w:cols>
        </w:sectPr>
      </w:pPr>
    </w:p>
    <w:p w14:paraId="759199F9" w14:textId="5AB2510C" w:rsidR="00296222" w:rsidRPr="0064658D" w:rsidRDefault="002A6001" w:rsidP="0064658D">
      <w:pPr>
        <w:spacing w:after="0" w:line="276" w:lineRule="auto"/>
        <w:jc w:val="both"/>
        <w:rPr>
          <w:sz w:val="24"/>
          <w:szCs w:val="24"/>
        </w:rPr>
      </w:pPr>
      <w:r>
        <w:rPr>
          <w:sz w:val="24"/>
          <w:szCs w:val="24"/>
        </w:rPr>
        <w:t>Tabel 1</w:t>
      </w:r>
      <w:r w:rsidR="0064658D">
        <w:rPr>
          <w:sz w:val="24"/>
          <w:szCs w:val="24"/>
        </w:rPr>
        <w:t xml:space="preserve"> Matriks X-Model Potential Export</w:t>
      </w:r>
    </w:p>
    <w:tbl>
      <w:tblPr>
        <w:tblStyle w:val="TableGrid"/>
        <w:tblW w:w="5000" w:type="pct"/>
        <w:tblLook w:val="04A0" w:firstRow="1" w:lastRow="0" w:firstColumn="1" w:lastColumn="0" w:noHBand="0" w:noVBand="1"/>
      </w:tblPr>
      <w:tblGrid>
        <w:gridCol w:w="2753"/>
        <w:gridCol w:w="3242"/>
        <w:gridCol w:w="3075"/>
      </w:tblGrid>
      <w:tr w:rsidR="003A3DED" w:rsidRPr="00F767AC" w14:paraId="7FF8F33A" w14:textId="77777777" w:rsidTr="00F767AC">
        <w:tc>
          <w:tcPr>
            <w:tcW w:w="1518" w:type="pct"/>
            <w:tcBorders>
              <w:left w:val="nil"/>
              <w:right w:val="nil"/>
            </w:tcBorders>
          </w:tcPr>
          <w:p w14:paraId="0E0C4AF2" w14:textId="77777777" w:rsidR="003A3DED" w:rsidRPr="00F767AC" w:rsidRDefault="003A3DED" w:rsidP="00F767AC">
            <w:pPr>
              <w:jc w:val="both"/>
              <w:rPr>
                <w:rFonts w:ascii="Times New Roman" w:hAnsi="Times New Roman" w:cs="Times New Roman"/>
                <w:sz w:val="24"/>
                <w:szCs w:val="24"/>
              </w:rPr>
            </w:pPr>
            <w:r w:rsidRPr="00F767AC">
              <w:rPr>
                <w:rFonts w:ascii="Times New Roman" w:hAnsi="Times New Roman" w:cs="Times New Roman"/>
                <w:sz w:val="24"/>
                <w:szCs w:val="24"/>
              </w:rPr>
              <w:t>RCA</w:t>
            </w:r>
          </w:p>
        </w:tc>
        <w:tc>
          <w:tcPr>
            <w:tcW w:w="1787" w:type="pct"/>
            <w:tcBorders>
              <w:left w:val="nil"/>
              <w:right w:val="nil"/>
            </w:tcBorders>
          </w:tcPr>
          <w:p w14:paraId="08A3EEC0" w14:textId="77777777" w:rsidR="003A3DED" w:rsidRPr="00F767AC" w:rsidRDefault="003A3DED" w:rsidP="00F767AC">
            <w:pPr>
              <w:jc w:val="both"/>
              <w:rPr>
                <w:rFonts w:ascii="Times New Roman" w:hAnsi="Times New Roman" w:cs="Times New Roman"/>
                <w:sz w:val="24"/>
                <w:szCs w:val="24"/>
              </w:rPr>
            </w:pPr>
            <w:r w:rsidRPr="00F767AC">
              <w:rPr>
                <w:rFonts w:ascii="Times New Roman" w:hAnsi="Times New Roman" w:cs="Times New Roman"/>
                <w:sz w:val="24"/>
                <w:szCs w:val="24"/>
              </w:rPr>
              <w:t>EPD</w:t>
            </w:r>
          </w:p>
        </w:tc>
        <w:tc>
          <w:tcPr>
            <w:tcW w:w="1695" w:type="pct"/>
            <w:tcBorders>
              <w:left w:val="nil"/>
              <w:right w:val="nil"/>
            </w:tcBorders>
          </w:tcPr>
          <w:p w14:paraId="140ADE25" w14:textId="77777777" w:rsidR="003A3DED" w:rsidRPr="00F767AC" w:rsidRDefault="003A3DED" w:rsidP="00F767AC">
            <w:pPr>
              <w:jc w:val="both"/>
              <w:rPr>
                <w:rFonts w:ascii="Times New Roman" w:hAnsi="Times New Roman" w:cs="Times New Roman"/>
                <w:sz w:val="24"/>
                <w:szCs w:val="24"/>
              </w:rPr>
            </w:pPr>
            <w:r w:rsidRPr="00F767AC">
              <w:rPr>
                <w:rFonts w:ascii="Times New Roman" w:hAnsi="Times New Roman" w:cs="Times New Roman"/>
                <w:sz w:val="24"/>
                <w:szCs w:val="24"/>
              </w:rPr>
              <w:t>X-Model</w:t>
            </w:r>
          </w:p>
        </w:tc>
      </w:tr>
      <w:tr w:rsidR="003A3DED" w:rsidRPr="00F767AC" w14:paraId="39C8D8EC" w14:textId="77777777" w:rsidTr="00F767AC">
        <w:tc>
          <w:tcPr>
            <w:tcW w:w="1518" w:type="pct"/>
            <w:tcBorders>
              <w:left w:val="nil"/>
              <w:bottom w:val="nil"/>
              <w:right w:val="nil"/>
            </w:tcBorders>
          </w:tcPr>
          <w:p w14:paraId="0C97E458" w14:textId="77777777" w:rsidR="003A3DED" w:rsidRPr="00F767AC" w:rsidRDefault="003A3DED" w:rsidP="00F767AC">
            <w:pPr>
              <w:jc w:val="both"/>
              <w:rPr>
                <w:rFonts w:ascii="Times New Roman" w:hAnsi="Times New Roman" w:cs="Times New Roman"/>
                <w:sz w:val="24"/>
                <w:szCs w:val="24"/>
              </w:rPr>
            </w:pPr>
            <w:r w:rsidRPr="00F767AC">
              <w:rPr>
                <w:rFonts w:ascii="Times New Roman" w:hAnsi="Times New Roman" w:cs="Times New Roman"/>
                <w:sz w:val="24"/>
                <w:szCs w:val="24"/>
              </w:rPr>
              <w:t>&gt;1</w:t>
            </w:r>
          </w:p>
        </w:tc>
        <w:tc>
          <w:tcPr>
            <w:tcW w:w="1787" w:type="pct"/>
            <w:tcBorders>
              <w:left w:val="nil"/>
              <w:bottom w:val="nil"/>
              <w:right w:val="nil"/>
            </w:tcBorders>
          </w:tcPr>
          <w:p w14:paraId="3A1FC994" w14:textId="13EC5152" w:rsidR="003A3DED" w:rsidRPr="00F767AC" w:rsidRDefault="003A3DED" w:rsidP="00F767AC">
            <w:pPr>
              <w:jc w:val="both"/>
              <w:rPr>
                <w:rFonts w:ascii="Times New Roman" w:hAnsi="Times New Roman" w:cs="Times New Roman"/>
                <w:i/>
                <w:iCs/>
                <w:sz w:val="24"/>
                <w:szCs w:val="24"/>
              </w:rPr>
            </w:pPr>
            <w:r w:rsidRPr="00F767AC">
              <w:rPr>
                <w:rFonts w:ascii="Times New Roman" w:hAnsi="Times New Roman" w:cs="Times New Roman"/>
                <w:i/>
                <w:iCs/>
                <w:sz w:val="24"/>
                <w:szCs w:val="24"/>
              </w:rPr>
              <w:t>Rising</w:t>
            </w:r>
            <w:r w:rsidR="006C279E" w:rsidRPr="006C279E">
              <w:rPr>
                <w:rFonts w:ascii="Times New Roman" w:hAnsi="Times New Roman" w:cs="Times New Roman"/>
                <w:i/>
                <w:iCs/>
                <w:color w:val="FFFFFF" w:themeColor="background1"/>
                <w:sz w:val="24"/>
                <w:szCs w:val="24"/>
              </w:rPr>
              <w:t>s</w:t>
            </w:r>
            <w:r w:rsidRPr="00F767AC">
              <w:rPr>
                <w:rFonts w:ascii="Times New Roman" w:hAnsi="Times New Roman" w:cs="Times New Roman"/>
                <w:i/>
                <w:iCs/>
                <w:sz w:val="24"/>
                <w:szCs w:val="24"/>
              </w:rPr>
              <w:t>star</w:t>
            </w:r>
          </w:p>
        </w:tc>
        <w:tc>
          <w:tcPr>
            <w:tcW w:w="1695" w:type="pct"/>
            <w:tcBorders>
              <w:left w:val="nil"/>
              <w:bottom w:val="nil"/>
              <w:right w:val="nil"/>
            </w:tcBorders>
          </w:tcPr>
          <w:p w14:paraId="708502C9" w14:textId="212F37D0" w:rsidR="003A3DED" w:rsidRPr="00F767AC" w:rsidRDefault="003A3DED" w:rsidP="00F767AC">
            <w:pPr>
              <w:jc w:val="both"/>
              <w:rPr>
                <w:rFonts w:ascii="Times New Roman" w:hAnsi="Times New Roman" w:cs="Times New Roman"/>
                <w:sz w:val="24"/>
                <w:szCs w:val="24"/>
              </w:rPr>
            </w:pPr>
            <w:r w:rsidRPr="00F767AC">
              <w:rPr>
                <w:rFonts w:ascii="Times New Roman" w:hAnsi="Times New Roman" w:cs="Times New Roman"/>
                <w:sz w:val="24"/>
                <w:szCs w:val="24"/>
              </w:rPr>
              <w:t>Pasar optimis</w:t>
            </w:r>
            <w:r w:rsidR="006C279E" w:rsidRPr="006C279E">
              <w:rPr>
                <w:rFonts w:ascii="Times New Roman" w:hAnsi="Times New Roman" w:cs="Times New Roman"/>
                <w:color w:val="FFFFFF" w:themeColor="background1"/>
                <w:sz w:val="24"/>
                <w:szCs w:val="24"/>
              </w:rPr>
              <w:t>s</w:t>
            </w:r>
          </w:p>
        </w:tc>
      </w:tr>
      <w:tr w:rsidR="003A3DED" w:rsidRPr="00F767AC" w14:paraId="211C8809" w14:textId="77777777" w:rsidTr="00F767AC">
        <w:tc>
          <w:tcPr>
            <w:tcW w:w="1518" w:type="pct"/>
            <w:tcBorders>
              <w:top w:val="nil"/>
              <w:left w:val="nil"/>
              <w:bottom w:val="nil"/>
              <w:right w:val="nil"/>
            </w:tcBorders>
          </w:tcPr>
          <w:p w14:paraId="6936B1F8" w14:textId="77777777" w:rsidR="003A3DED" w:rsidRPr="00F767AC" w:rsidRDefault="003A3DED" w:rsidP="00F767AC">
            <w:pPr>
              <w:jc w:val="both"/>
              <w:rPr>
                <w:rFonts w:ascii="Times New Roman" w:hAnsi="Times New Roman" w:cs="Times New Roman"/>
                <w:sz w:val="24"/>
                <w:szCs w:val="24"/>
              </w:rPr>
            </w:pPr>
          </w:p>
        </w:tc>
        <w:tc>
          <w:tcPr>
            <w:tcW w:w="1787" w:type="pct"/>
            <w:tcBorders>
              <w:top w:val="nil"/>
              <w:left w:val="nil"/>
              <w:bottom w:val="nil"/>
              <w:right w:val="nil"/>
            </w:tcBorders>
          </w:tcPr>
          <w:p w14:paraId="725667EF" w14:textId="77777777" w:rsidR="003A3DED" w:rsidRPr="00F767AC" w:rsidRDefault="003A3DED" w:rsidP="00F767AC">
            <w:pPr>
              <w:jc w:val="both"/>
              <w:rPr>
                <w:rFonts w:ascii="Times New Roman" w:hAnsi="Times New Roman" w:cs="Times New Roman"/>
                <w:i/>
                <w:iCs/>
                <w:sz w:val="24"/>
                <w:szCs w:val="24"/>
              </w:rPr>
            </w:pPr>
            <w:r w:rsidRPr="00F767AC">
              <w:rPr>
                <w:rFonts w:ascii="Times New Roman" w:hAnsi="Times New Roman" w:cs="Times New Roman"/>
                <w:i/>
                <w:iCs/>
                <w:sz w:val="24"/>
                <w:szCs w:val="24"/>
              </w:rPr>
              <w:t>Lost Opportunity</w:t>
            </w:r>
          </w:p>
        </w:tc>
        <w:tc>
          <w:tcPr>
            <w:tcW w:w="1695" w:type="pct"/>
            <w:tcBorders>
              <w:top w:val="nil"/>
              <w:left w:val="nil"/>
              <w:bottom w:val="nil"/>
              <w:right w:val="nil"/>
            </w:tcBorders>
          </w:tcPr>
          <w:p w14:paraId="77DE2ACA" w14:textId="2B7CE893" w:rsidR="003A3DED" w:rsidRPr="00F767AC" w:rsidRDefault="003A3DED" w:rsidP="00F767AC">
            <w:pPr>
              <w:jc w:val="both"/>
              <w:rPr>
                <w:rFonts w:ascii="Times New Roman" w:hAnsi="Times New Roman" w:cs="Times New Roman"/>
                <w:sz w:val="24"/>
                <w:szCs w:val="24"/>
              </w:rPr>
            </w:pPr>
            <w:r w:rsidRPr="00F767AC">
              <w:rPr>
                <w:rFonts w:ascii="Times New Roman" w:hAnsi="Times New Roman" w:cs="Times New Roman"/>
                <w:sz w:val="24"/>
                <w:szCs w:val="24"/>
              </w:rPr>
              <w:t>Pasar potensial</w:t>
            </w:r>
            <w:r w:rsidR="006C279E" w:rsidRPr="006C279E">
              <w:rPr>
                <w:rFonts w:ascii="Times New Roman" w:hAnsi="Times New Roman" w:cs="Times New Roman"/>
                <w:color w:val="FFFFFF" w:themeColor="background1"/>
                <w:sz w:val="24"/>
                <w:szCs w:val="24"/>
              </w:rPr>
              <w:t>l</w:t>
            </w:r>
          </w:p>
        </w:tc>
      </w:tr>
      <w:tr w:rsidR="003A3DED" w:rsidRPr="00F767AC" w14:paraId="1BFDB694" w14:textId="77777777" w:rsidTr="00F767AC">
        <w:tc>
          <w:tcPr>
            <w:tcW w:w="1518" w:type="pct"/>
            <w:tcBorders>
              <w:top w:val="nil"/>
              <w:left w:val="nil"/>
              <w:bottom w:val="nil"/>
              <w:right w:val="nil"/>
            </w:tcBorders>
          </w:tcPr>
          <w:p w14:paraId="5E9B9676" w14:textId="77777777" w:rsidR="003A3DED" w:rsidRPr="00F767AC" w:rsidRDefault="003A3DED" w:rsidP="00F767AC">
            <w:pPr>
              <w:jc w:val="both"/>
              <w:rPr>
                <w:rFonts w:ascii="Times New Roman" w:hAnsi="Times New Roman" w:cs="Times New Roman"/>
                <w:sz w:val="24"/>
                <w:szCs w:val="24"/>
              </w:rPr>
            </w:pPr>
          </w:p>
        </w:tc>
        <w:tc>
          <w:tcPr>
            <w:tcW w:w="1787" w:type="pct"/>
            <w:tcBorders>
              <w:top w:val="nil"/>
              <w:left w:val="nil"/>
              <w:bottom w:val="nil"/>
              <w:right w:val="nil"/>
            </w:tcBorders>
          </w:tcPr>
          <w:p w14:paraId="11E81ADD" w14:textId="4E5801E2" w:rsidR="003A3DED" w:rsidRPr="00F767AC" w:rsidRDefault="003A3DED" w:rsidP="00F767AC">
            <w:pPr>
              <w:jc w:val="both"/>
              <w:rPr>
                <w:rFonts w:ascii="Times New Roman" w:hAnsi="Times New Roman" w:cs="Times New Roman"/>
                <w:i/>
                <w:iCs/>
                <w:sz w:val="24"/>
                <w:szCs w:val="24"/>
              </w:rPr>
            </w:pPr>
            <w:r w:rsidRPr="00F767AC">
              <w:rPr>
                <w:rFonts w:ascii="Times New Roman" w:hAnsi="Times New Roman" w:cs="Times New Roman"/>
                <w:i/>
                <w:iCs/>
                <w:sz w:val="24"/>
                <w:szCs w:val="24"/>
              </w:rPr>
              <w:t>Falling</w:t>
            </w:r>
            <w:r w:rsidR="00DC532E" w:rsidRPr="00DC532E">
              <w:rPr>
                <w:rFonts w:ascii="Times New Roman" w:hAnsi="Times New Roman" w:cs="Times New Roman"/>
                <w:i/>
                <w:iCs/>
                <w:color w:val="FFFFFF" w:themeColor="background1"/>
                <w:sz w:val="24"/>
                <w:szCs w:val="24"/>
              </w:rPr>
              <w:t>g</w:t>
            </w:r>
            <w:r w:rsidRPr="00F767AC">
              <w:rPr>
                <w:rFonts w:ascii="Times New Roman" w:hAnsi="Times New Roman" w:cs="Times New Roman"/>
                <w:i/>
                <w:iCs/>
                <w:sz w:val="24"/>
                <w:szCs w:val="24"/>
              </w:rPr>
              <w:t>star</w:t>
            </w:r>
          </w:p>
        </w:tc>
        <w:tc>
          <w:tcPr>
            <w:tcW w:w="1695" w:type="pct"/>
            <w:tcBorders>
              <w:top w:val="nil"/>
              <w:left w:val="nil"/>
              <w:bottom w:val="nil"/>
              <w:right w:val="nil"/>
            </w:tcBorders>
          </w:tcPr>
          <w:p w14:paraId="105B5CA4" w14:textId="71F32A36" w:rsidR="003A3DED" w:rsidRPr="00F767AC" w:rsidRDefault="003A3DED" w:rsidP="00F767AC">
            <w:pPr>
              <w:jc w:val="both"/>
              <w:rPr>
                <w:rFonts w:ascii="Times New Roman" w:hAnsi="Times New Roman" w:cs="Times New Roman"/>
                <w:sz w:val="24"/>
                <w:szCs w:val="24"/>
              </w:rPr>
            </w:pPr>
            <w:r w:rsidRPr="00F767AC">
              <w:rPr>
                <w:rFonts w:ascii="Times New Roman" w:hAnsi="Times New Roman" w:cs="Times New Roman"/>
                <w:sz w:val="24"/>
                <w:szCs w:val="24"/>
              </w:rPr>
              <w:t>Pasar potensial</w:t>
            </w:r>
            <w:r w:rsidR="006C279E" w:rsidRPr="006C279E">
              <w:rPr>
                <w:rFonts w:ascii="Times New Roman" w:hAnsi="Times New Roman" w:cs="Times New Roman"/>
                <w:color w:val="FFFFFF" w:themeColor="background1"/>
                <w:sz w:val="24"/>
                <w:szCs w:val="24"/>
              </w:rPr>
              <w:t>l</w:t>
            </w:r>
          </w:p>
        </w:tc>
      </w:tr>
      <w:tr w:rsidR="003A3DED" w:rsidRPr="00F767AC" w14:paraId="7DC5A978" w14:textId="77777777" w:rsidTr="00F767AC">
        <w:tc>
          <w:tcPr>
            <w:tcW w:w="1518" w:type="pct"/>
            <w:tcBorders>
              <w:top w:val="nil"/>
              <w:left w:val="nil"/>
              <w:bottom w:val="nil"/>
              <w:right w:val="nil"/>
            </w:tcBorders>
          </w:tcPr>
          <w:p w14:paraId="6F520BAD" w14:textId="77777777" w:rsidR="003A3DED" w:rsidRPr="00F767AC" w:rsidRDefault="003A3DED" w:rsidP="00F767AC">
            <w:pPr>
              <w:jc w:val="both"/>
              <w:rPr>
                <w:rFonts w:ascii="Times New Roman" w:hAnsi="Times New Roman" w:cs="Times New Roman"/>
                <w:sz w:val="24"/>
                <w:szCs w:val="24"/>
              </w:rPr>
            </w:pPr>
          </w:p>
        </w:tc>
        <w:tc>
          <w:tcPr>
            <w:tcW w:w="1787" w:type="pct"/>
            <w:tcBorders>
              <w:top w:val="nil"/>
              <w:left w:val="nil"/>
              <w:bottom w:val="nil"/>
              <w:right w:val="nil"/>
            </w:tcBorders>
          </w:tcPr>
          <w:p w14:paraId="3996E9BA" w14:textId="214D0F8C" w:rsidR="003A3DED" w:rsidRPr="00F767AC" w:rsidRDefault="003A3DED" w:rsidP="00F767AC">
            <w:pPr>
              <w:jc w:val="both"/>
              <w:rPr>
                <w:rFonts w:ascii="Times New Roman" w:hAnsi="Times New Roman" w:cs="Times New Roman"/>
                <w:i/>
                <w:iCs/>
                <w:sz w:val="24"/>
                <w:szCs w:val="24"/>
              </w:rPr>
            </w:pPr>
            <w:r w:rsidRPr="00F767AC">
              <w:rPr>
                <w:rFonts w:ascii="Times New Roman" w:hAnsi="Times New Roman" w:cs="Times New Roman"/>
                <w:i/>
                <w:iCs/>
                <w:sz w:val="24"/>
                <w:szCs w:val="24"/>
              </w:rPr>
              <w:t>Retreat</w:t>
            </w:r>
            <w:r w:rsidR="00DC532E" w:rsidRPr="00DC532E">
              <w:rPr>
                <w:rFonts w:ascii="Times New Roman" w:hAnsi="Times New Roman" w:cs="Times New Roman"/>
                <w:i/>
                <w:iCs/>
                <w:color w:val="FFFFFF" w:themeColor="background1"/>
                <w:sz w:val="24"/>
                <w:szCs w:val="24"/>
              </w:rPr>
              <w:t>t</w:t>
            </w:r>
          </w:p>
        </w:tc>
        <w:tc>
          <w:tcPr>
            <w:tcW w:w="1695" w:type="pct"/>
            <w:tcBorders>
              <w:top w:val="nil"/>
              <w:left w:val="nil"/>
              <w:bottom w:val="nil"/>
              <w:right w:val="nil"/>
            </w:tcBorders>
          </w:tcPr>
          <w:p w14:paraId="6D916467" w14:textId="68081534" w:rsidR="003A3DED" w:rsidRPr="00F767AC" w:rsidRDefault="003A3DED" w:rsidP="00F767AC">
            <w:pPr>
              <w:jc w:val="both"/>
              <w:rPr>
                <w:rFonts w:ascii="Times New Roman" w:hAnsi="Times New Roman" w:cs="Times New Roman"/>
                <w:sz w:val="24"/>
                <w:szCs w:val="24"/>
              </w:rPr>
            </w:pPr>
            <w:r w:rsidRPr="00F767AC">
              <w:rPr>
                <w:rFonts w:ascii="Times New Roman" w:hAnsi="Times New Roman" w:cs="Times New Roman"/>
                <w:sz w:val="24"/>
                <w:szCs w:val="24"/>
              </w:rPr>
              <w:t>Pasar kurang</w:t>
            </w:r>
            <w:r w:rsidR="006C279E" w:rsidRPr="006C279E">
              <w:rPr>
                <w:rFonts w:ascii="Times New Roman" w:hAnsi="Times New Roman" w:cs="Times New Roman"/>
                <w:color w:val="FFFFFF" w:themeColor="background1"/>
                <w:sz w:val="24"/>
                <w:szCs w:val="24"/>
              </w:rPr>
              <w:t>g</w:t>
            </w:r>
            <w:r w:rsidRPr="00F767AC">
              <w:rPr>
                <w:rFonts w:ascii="Times New Roman" w:hAnsi="Times New Roman" w:cs="Times New Roman"/>
                <w:sz w:val="24"/>
                <w:szCs w:val="24"/>
              </w:rPr>
              <w:t>potensial</w:t>
            </w:r>
          </w:p>
        </w:tc>
      </w:tr>
      <w:tr w:rsidR="003A3DED" w:rsidRPr="00F767AC" w14:paraId="77776B05" w14:textId="77777777" w:rsidTr="00F767AC">
        <w:tc>
          <w:tcPr>
            <w:tcW w:w="1518" w:type="pct"/>
            <w:tcBorders>
              <w:top w:val="nil"/>
              <w:left w:val="nil"/>
              <w:bottom w:val="nil"/>
              <w:right w:val="nil"/>
            </w:tcBorders>
          </w:tcPr>
          <w:p w14:paraId="230349B8" w14:textId="77777777" w:rsidR="003A3DED" w:rsidRPr="00F767AC" w:rsidRDefault="003A3DED" w:rsidP="00F767AC">
            <w:pPr>
              <w:jc w:val="both"/>
              <w:rPr>
                <w:rFonts w:ascii="Times New Roman" w:hAnsi="Times New Roman" w:cs="Times New Roman"/>
                <w:sz w:val="24"/>
                <w:szCs w:val="24"/>
              </w:rPr>
            </w:pPr>
            <w:r w:rsidRPr="00F767AC">
              <w:rPr>
                <w:rFonts w:ascii="Times New Roman" w:hAnsi="Times New Roman" w:cs="Times New Roman"/>
                <w:sz w:val="24"/>
                <w:szCs w:val="24"/>
              </w:rPr>
              <w:t>&lt;1</w:t>
            </w:r>
          </w:p>
        </w:tc>
        <w:tc>
          <w:tcPr>
            <w:tcW w:w="1787" w:type="pct"/>
            <w:tcBorders>
              <w:top w:val="nil"/>
              <w:left w:val="nil"/>
              <w:bottom w:val="nil"/>
              <w:right w:val="nil"/>
            </w:tcBorders>
          </w:tcPr>
          <w:p w14:paraId="502FEBB0" w14:textId="2512CBE3" w:rsidR="003A3DED" w:rsidRPr="00F767AC" w:rsidRDefault="003A3DED" w:rsidP="00F767AC">
            <w:pPr>
              <w:jc w:val="both"/>
              <w:rPr>
                <w:rFonts w:ascii="Times New Roman" w:hAnsi="Times New Roman" w:cs="Times New Roman"/>
                <w:i/>
                <w:iCs/>
                <w:sz w:val="24"/>
                <w:szCs w:val="24"/>
              </w:rPr>
            </w:pPr>
            <w:r w:rsidRPr="00F767AC">
              <w:rPr>
                <w:rFonts w:ascii="Times New Roman" w:hAnsi="Times New Roman" w:cs="Times New Roman"/>
                <w:i/>
                <w:iCs/>
                <w:sz w:val="24"/>
                <w:szCs w:val="24"/>
              </w:rPr>
              <w:t>Rising</w:t>
            </w:r>
            <w:r w:rsidR="00DC532E" w:rsidRPr="00DC532E">
              <w:rPr>
                <w:rFonts w:ascii="Times New Roman" w:hAnsi="Times New Roman" w:cs="Times New Roman"/>
                <w:i/>
                <w:iCs/>
                <w:color w:val="FFFFFF" w:themeColor="background1"/>
                <w:sz w:val="24"/>
                <w:szCs w:val="24"/>
              </w:rPr>
              <w:t>s</w:t>
            </w:r>
            <w:r w:rsidRPr="00F767AC">
              <w:rPr>
                <w:rFonts w:ascii="Times New Roman" w:hAnsi="Times New Roman" w:cs="Times New Roman"/>
                <w:i/>
                <w:iCs/>
                <w:sz w:val="24"/>
                <w:szCs w:val="24"/>
              </w:rPr>
              <w:t>star</w:t>
            </w:r>
          </w:p>
        </w:tc>
        <w:tc>
          <w:tcPr>
            <w:tcW w:w="1695" w:type="pct"/>
            <w:tcBorders>
              <w:top w:val="nil"/>
              <w:left w:val="nil"/>
              <w:bottom w:val="nil"/>
              <w:right w:val="nil"/>
            </w:tcBorders>
          </w:tcPr>
          <w:p w14:paraId="5971A297" w14:textId="19226C52" w:rsidR="003A3DED" w:rsidRPr="00F767AC" w:rsidRDefault="003A3DED" w:rsidP="00F767AC">
            <w:pPr>
              <w:jc w:val="both"/>
              <w:rPr>
                <w:rFonts w:ascii="Times New Roman" w:hAnsi="Times New Roman" w:cs="Times New Roman"/>
                <w:sz w:val="24"/>
                <w:szCs w:val="24"/>
              </w:rPr>
            </w:pPr>
            <w:r w:rsidRPr="00F767AC">
              <w:rPr>
                <w:rFonts w:ascii="Times New Roman" w:hAnsi="Times New Roman" w:cs="Times New Roman"/>
                <w:sz w:val="24"/>
                <w:szCs w:val="24"/>
              </w:rPr>
              <w:t>Pasar potensial</w:t>
            </w:r>
            <w:r w:rsidR="006C279E" w:rsidRPr="006C279E">
              <w:rPr>
                <w:rFonts w:ascii="Times New Roman" w:hAnsi="Times New Roman" w:cs="Times New Roman"/>
                <w:color w:val="FFFFFF" w:themeColor="background1"/>
                <w:sz w:val="24"/>
                <w:szCs w:val="24"/>
              </w:rPr>
              <w:t>l</w:t>
            </w:r>
          </w:p>
        </w:tc>
      </w:tr>
      <w:tr w:rsidR="003A3DED" w:rsidRPr="00F767AC" w14:paraId="024EC5FC" w14:textId="77777777" w:rsidTr="00F767AC">
        <w:tc>
          <w:tcPr>
            <w:tcW w:w="1518" w:type="pct"/>
            <w:tcBorders>
              <w:top w:val="nil"/>
              <w:left w:val="nil"/>
              <w:bottom w:val="nil"/>
              <w:right w:val="nil"/>
            </w:tcBorders>
          </w:tcPr>
          <w:p w14:paraId="3B519BCC" w14:textId="77777777" w:rsidR="003A3DED" w:rsidRPr="00F767AC" w:rsidRDefault="003A3DED" w:rsidP="00F767AC">
            <w:pPr>
              <w:jc w:val="both"/>
              <w:rPr>
                <w:rFonts w:ascii="Times New Roman" w:hAnsi="Times New Roman" w:cs="Times New Roman"/>
                <w:sz w:val="24"/>
                <w:szCs w:val="24"/>
              </w:rPr>
            </w:pPr>
          </w:p>
        </w:tc>
        <w:tc>
          <w:tcPr>
            <w:tcW w:w="1787" w:type="pct"/>
            <w:tcBorders>
              <w:top w:val="nil"/>
              <w:left w:val="nil"/>
              <w:bottom w:val="nil"/>
              <w:right w:val="nil"/>
            </w:tcBorders>
          </w:tcPr>
          <w:p w14:paraId="44D2BA0D" w14:textId="77777777" w:rsidR="003A3DED" w:rsidRPr="00F767AC" w:rsidRDefault="003A3DED" w:rsidP="00F767AC">
            <w:pPr>
              <w:jc w:val="both"/>
              <w:rPr>
                <w:rFonts w:ascii="Times New Roman" w:hAnsi="Times New Roman" w:cs="Times New Roman"/>
                <w:i/>
                <w:iCs/>
                <w:sz w:val="24"/>
                <w:szCs w:val="24"/>
              </w:rPr>
            </w:pPr>
            <w:r w:rsidRPr="00F767AC">
              <w:rPr>
                <w:rFonts w:ascii="Times New Roman" w:hAnsi="Times New Roman" w:cs="Times New Roman"/>
                <w:i/>
                <w:iCs/>
                <w:sz w:val="24"/>
                <w:szCs w:val="24"/>
              </w:rPr>
              <w:t>Lost Opportunity</w:t>
            </w:r>
          </w:p>
        </w:tc>
        <w:tc>
          <w:tcPr>
            <w:tcW w:w="1695" w:type="pct"/>
            <w:tcBorders>
              <w:top w:val="nil"/>
              <w:left w:val="nil"/>
              <w:bottom w:val="nil"/>
              <w:right w:val="nil"/>
            </w:tcBorders>
          </w:tcPr>
          <w:p w14:paraId="63384F80" w14:textId="64646163" w:rsidR="003A3DED" w:rsidRPr="00F767AC" w:rsidRDefault="003A3DED" w:rsidP="00F767AC">
            <w:pPr>
              <w:jc w:val="both"/>
              <w:rPr>
                <w:rFonts w:ascii="Times New Roman" w:hAnsi="Times New Roman" w:cs="Times New Roman"/>
                <w:sz w:val="24"/>
                <w:szCs w:val="24"/>
              </w:rPr>
            </w:pPr>
            <w:r w:rsidRPr="00F767AC">
              <w:rPr>
                <w:rFonts w:ascii="Times New Roman" w:hAnsi="Times New Roman" w:cs="Times New Roman"/>
                <w:sz w:val="24"/>
                <w:szCs w:val="24"/>
              </w:rPr>
              <w:t>Pasar kurang</w:t>
            </w:r>
            <w:r w:rsidR="006C279E" w:rsidRPr="006C279E">
              <w:rPr>
                <w:rFonts w:ascii="Times New Roman" w:hAnsi="Times New Roman" w:cs="Times New Roman"/>
                <w:color w:val="FFFFFF" w:themeColor="background1"/>
                <w:sz w:val="24"/>
                <w:szCs w:val="24"/>
              </w:rPr>
              <w:t>g</w:t>
            </w:r>
            <w:r w:rsidRPr="00F767AC">
              <w:rPr>
                <w:rFonts w:ascii="Times New Roman" w:hAnsi="Times New Roman" w:cs="Times New Roman"/>
                <w:sz w:val="24"/>
                <w:szCs w:val="24"/>
              </w:rPr>
              <w:t>potensial</w:t>
            </w:r>
          </w:p>
        </w:tc>
      </w:tr>
      <w:tr w:rsidR="003A3DED" w:rsidRPr="00F767AC" w14:paraId="1F05306C" w14:textId="77777777" w:rsidTr="00F767AC">
        <w:tc>
          <w:tcPr>
            <w:tcW w:w="1518" w:type="pct"/>
            <w:tcBorders>
              <w:top w:val="nil"/>
              <w:left w:val="nil"/>
              <w:bottom w:val="nil"/>
              <w:right w:val="nil"/>
            </w:tcBorders>
          </w:tcPr>
          <w:p w14:paraId="230DF7EA" w14:textId="77777777" w:rsidR="003A3DED" w:rsidRPr="00F767AC" w:rsidRDefault="003A3DED" w:rsidP="00F767AC">
            <w:pPr>
              <w:jc w:val="both"/>
              <w:rPr>
                <w:rFonts w:ascii="Times New Roman" w:hAnsi="Times New Roman" w:cs="Times New Roman"/>
                <w:sz w:val="24"/>
                <w:szCs w:val="24"/>
              </w:rPr>
            </w:pPr>
          </w:p>
        </w:tc>
        <w:tc>
          <w:tcPr>
            <w:tcW w:w="1787" w:type="pct"/>
            <w:tcBorders>
              <w:top w:val="nil"/>
              <w:left w:val="nil"/>
              <w:bottom w:val="nil"/>
              <w:right w:val="nil"/>
            </w:tcBorders>
          </w:tcPr>
          <w:p w14:paraId="69EC9BA8" w14:textId="5CBCD8A9" w:rsidR="003A3DED" w:rsidRPr="00F767AC" w:rsidRDefault="003A3DED" w:rsidP="00F767AC">
            <w:pPr>
              <w:jc w:val="both"/>
              <w:rPr>
                <w:rFonts w:ascii="Times New Roman" w:hAnsi="Times New Roman" w:cs="Times New Roman"/>
                <w:i/>
                <w:iCs/>
                <w:sz w:val="24"/>
                <w:szCs w:val="24"/>
              </w:rPr>
            </w:pPr>
            <w:r w:rsidRPr="00F767AC">
              <w:rPr>
                <w:rFonts w:ascii="Times New Roman" w:hAnsi="Times New Roman" w:cs="Times New Roman"/>
                <w:i/>
                <w:iCs/>
                <w:sz w:val="24"/>
                <w:szCs w:val="24"/>
              </w:rPr>
              <w:t>Falling</w:t>
            </w:r>
            <w:r w:rsidR="00DC532E" w:rsidRPr="00DC532E">
              <w:rPr>
                <w:rFonts w:ascii="Times New Roman" w:hAnsi="Times New Roman" w:cs="Times New Roman"/>
                <w:i/>
                <w:iCs/>
                <w:color w:val="FFFFFF" w:themeColor="background1"/>
                <w:sz w:val="24"/>
                <w:szCs w:val="24"/>
              </w:rPr>
              <w:t>g</w:t>
            </w:r>
            <w:r w:rsidRPr="00F767AC">
              <w:rPr>
                <w:rFonts w:ascii="Times New Roman" w:hAnsi="Times New Roman" w:cs="Times New Roman"/>
                <w:i/>
                <w:iCs/>
                <w:sz w:val="24"/>
                <w:szCs w:val="24"/>
              </w:rPr>
              <w:t>star</w:t>
            </w:r>
          </w:p>
        </w:tc>
        <w:tc>
          <w:tcPr>
            <w:tcW w:w="1695" w:type="pct"/>
            <w:tcBorders>
              <w:top w:val="nil"/>
              <w:left w:val="nil"/>
              <w:bottom w:val="nil"/>
              <w:right w:val="nil"/>
            </w:tcBorders>
          </w:tcPr>
          <w:p w14:paraId="351C7019" w14:textId="61CEBC66" w:rsidR="003A3DED" w:rsidRPr="00F767AC" w:rsidRDefault="003A3DED" w:rsidP="00F767AC">
            <w:pPr>
              <w:jc w:val="both"/>
              <w:rPr>
                <w:rFonts w:ascii="Times New Roman" w:hAnsi="Times New Roman" w:cs="Times New Roman"/>
                <w:sz w:val="24"/>
                <w:szCs w:val="24"/>
              </w:rPr>
            </w:pPr>
            <w:r w:rsidRPr="00F767AC">
              <w:rPr>
                <w:rFonts w:ascii="Times New Roman" w:hAnsi="Times New Roman" w:cs="Times New Roman"/>
                <w:sz w:val="24"/>
                <w:szCs w:val="24"/>
              </w:rPr>
              <w:t>Pasar kurang</w:t>
            </w:r>
            <w:r w:rsidR="006C279E" w:rsidRPr="006C279E">
              <w:rPr>
                <w:rFonts w:ascii="Times New Roman" w:hAnsi="Times New Roman" w:cs="Times New Roman"/>
                <w:color w:val="FFFFFF" w:themeColor="background1"/>
                <w:sz w:val="24"/>
                <w:szCs w:val="24"/>
              </w:rPr>
              <w:t>g</w:t>
            </w:r>
            <w:r w:rsidRPr="00F767AC">
              <w:rPr>
                <w:rFonts w:ascii="Times New Roman" w:hAnsi="Times New Roman" w:cs="Times New Roman"/>
                <w:sz w:val="24"/>
                <w:szCs w:val="24"/>
              </w:rPr>
              <w:t>potensial</w:t>
            </w:r>
          </w:p>
        </w:tc>
      </w:tr>
      <w:tr w:rsidR="003A3DED" w:rsidRPr="00F767AC" w14:paraId="5008B1B5" w14:textId="77777777" w:rsidTr="00F767AC">
        <w:tc>
          <w:tcPr>
            <w:tcW w:w="1518" w:type="pct"/>
            <w:tcBorders>
              <w:top w:val="nil"/>
              <w:left w:val="nil"/>
              <w:right w:val="nil"/>
            </w:tcBorders>
          </w:tcPr>
          <w:p w14:paraId="251F61B3" w14:textId="77777777" w:rsidR="003A3DED" w:rsidRPr="00F767AC" w:rsidRDefault="003A3DED" w:rsidP="00F767AC">
            <w:pPr>
              <w:jc w:val="both"/>
              <w:rPr>
                <w:rFonts w:ascii="Times New Roman" w:hAnsi="Times New Roman" w:cs="Times New Roman"/>
                <w:sz w:val="24"/>
                <w:szCs w:val="24"/>
              </w:rPr>
            </w:pPr>
          </w:p>
        </w:tc>
        <w:tc>
          <w:tcPr>
            <w:tcW w:w="1787" w:type="pct"/>
            <w:tcBorders>
              <w:top w:val="nil"/>
              <w:left w:val="nil"/>
              <w:right w:val="nil"/>
            </w:tcBorders>
          </w:tcPr>
          <w:p w14:paraId="3FF3C7ED" w14:textId="77777777" w:rsidR="003A3DED" w:rsidRPr="00F767AC" w:rsidRDefault="003A3DED" w:rsidP="00F767AC">
            <w:pPr>
              <w:jc w:val="both"/>
              <w:rPr>
                <w:rFonts w:ascii="Times New Roman" w:hAnsi="Times New Roman" w:cs="Times New Roman"/>
                <w:i/>
                <w:iCs/>
                <w:sz w:val="24"/>
                <w:szCs w:val="24"/>
              </w:rPr>
            </w:pPr>
            <w:r w:rsidRPr="00F767AC">
              <w:rPr>
                <w:rFonts w:ascii="Times New Roman" w:hAnsi="Times New Roman" w:cs="Times New Roman"/>
                <w:i/>
                <w:iCs/>
                <w:sz w:val="24"/>
                <w:szCs w:val="24"/>
              </w:rPr>
              <w:t>Retreat</w:t>
            </w:r>
          </w:p>
        </w:tc>
        <w:tc>
          <w:tcPr>
            <w:tcW w:w="1695" w:type="pct"/>
            <w:tcBorders>
              <w:top w:val="nil"/>
              <w:left w:val="nil"/>
              <w:right w:val="nil"/>
            </w:tcBorders>
          </w:tcPr>
          <w:p w14:paraId="064995E9" w14:textId="51BF16CB" w:rsidR="003A3DED" w:rsidRPr="00F767AC" w:rsidRDefault="003A3DED" w:rsidP="00F767AC">
            <w:pPr>
              <w:jc w:val="both"/>
              <w:rPr>
                <w:rFonts w:ascii="Times New Roman" w:hAnsi="Times New Roman" w:cs="Times New Roman"/>
                <w:sz w:val="24"/>
                <w:szCs w:val="24"/>
              </w:rPr>
            </w:pPr>
            <w:r w:rsidRPr="00F767AC">
              <w:rPr>
                <w:rFonts w:ascii="Times New Roman" w:hAnsi="Times New Roman" w:cs="Times New Roman"/>
                <w:sz w:val="24"/>
                <w:szCs w:val="24"/>
              </w:rPr>
              <w:t>Pasar tidak</w:t>
            </w:r>
            <w:r w:rsidR="006C279E" w:rsidRPr="006C279E">
              <w:rPr>
                <w:rFonts w:ascii="Times New Roman" w:hAnsi="Times New Roman" w:cs="Times New Roman"/>
                <w:color w:val="FFFFFF" w:themeColor="background1"/>
                <w:sz w:val="24"/>
                <w:szCs w:val="24"/>
              </w:rPr>
              <w:t>k</w:t>
            </w:r>
            <w:r w:rsidRPr="00F767AC">
              <w:rPr>
                <w:rFonts w:ascii="Times New Roman" w:hAnsi="Times New Roman" w:cs="Times New Roman"/>
                <w:sz w:val="24"/>
                <w:szCs w:val="24"/>
              </w:rPr>
              <w:t>potensial</w:t>
            </w:r>
          </w:p>
        </w:tc>
      </w:tr>
    </w:tbl>
    <w:p w14:paraId="49CCD310" w14:textId="77777777" w:rsidR="0064658D" w:rsidRDefault="0064658D" w:rsidP="0064658D">
      <w:pPr>
        <w:pStyle w:val="ListParagraph"/>
        <w:spacing w:after="0"/>
        <w:ind w:left="0"/>
        <w:jc w:val="both"/>
        <w:rPr>
          <w:rFonts w:ascii="Times New Roman" w:hAnsi="Times New Roman" w:cs="Times New Roman"/>
          <w:sz w:val="20"/>
          <w:szCs w:val="20"/>
        </w:rPr>
      </w:pPr>
      <w:r w:rsidRPr="00B36D66">
        <w:rPr>
          <w:rFonts w:ascii="Times New Roman" w:hAnsi="Times New Roman" w:cs="Times New Roman"/>
          <w:sz w:val="20"/>
          <w:szCs w:val="20"/>
        </w:rPr>
        <w:t>Sumber: Aurelia 2022</w:t>
      </w:r>
    </w:p>
    <w:p w14:paraId="72CEA6BF" w14:textId="51C9DDCF" w:rsidR="00296222" w:rsidRDefault="00296222" w:rsidP="005C635D">
      <w:pPr>
        <w:spacing w:after="0"/>
        <w:jc w:val="both"/>
        <w:rPr>
          <w:b/>
          <w:i/>
          <w:sz w:val="24"/>
          <w:szCs w:val="24"/>
        </w:rPr>
        <w:sectPr w:rsidR="00296222" w:rsidSect="00461B24">
          <w:type w:val="continuous"/>
          <w:pgSz w:w="11906" w:h="16838"/>
          <w:pgMar w:top="1701" w:right="1418" w:bottom="1418" w:left="1418" w:header="720" w:footer="720" w:gutter="0"/>
          <w:cols w:space="720"/>
        </w:sectPr>
      </w:pPr>
    </w:p>
    <w:p w14:paraId="653E5918" w14:textId="50980397" w:rsidR="00D17F86" w:rsidRPr="00D17F86" w:rsidRDefault="00D17F86" w:rsidP="005C635D">
      <w:pPr>
        <w:spacing w:after="0"/>
        <w:jc w:val="both"/>
        <w:rPr>
          <w:b/>
          <w:i/>
          <w:sz w:val="24"/>
          <w:szCs w:val="24"/>
        </w:rPr>
      </w:pPr>
      <w:r w:rsidRPr="00D17F86">
        <w:rPr>
          <w:b/>
          <w:i/>
          <w:sz w:val="24"/>
          <w:szCs w:val="24"/>
        </w:rPr>
        <w:t>Gravity model</w:t>
      </w:r>
    </w:p>
    <w:p w14:paraId="77DE29C9" w14:textId="5A07C6A8" w:rsidR="005C635D" w:rsidRDefault="00CC4B9E" w:rsidP="005C635D">
      <w:pPr>
        <w:spacing w:after="0"/>
        <w:ind w:firstLine="567"/>
        <w:jc w:val="both"/>
        <w:rPr>
          <w:rFonts w:eastAsiaTheme="minorEastAsia"/>
          <w:sz w:val="24"/>
          <w:szCs w:val="24"/>
        </w:rPr>
      </w:pPr>
      <w:r>
        <w:rPr>
          <w:rFonts w:eastAsiaTheme="minorEastAsia"/>
          <w:i/>
          <w:iCs/>
          <w:sz w:val="24"/>
          <w:szCs w:val="24"/>
        </w:rPr>
        <w:t>Gravity</w:t>
      </w:r>
      <w:r w:rsidR="00DC532E" w:rsidRPr="00DC532E">
        <w:rPr>
          <w:rFonts w:eastAsiaTheme="minorEastAsia"/>
          <w:i/>
          <w:iCs/>
          <w:color w:val="FFFFFF" w:themeColor="background1"/>
          <w:sz w:val="24"/>
          <w:szCs w:val="24"/>
        </w:rPr>
        <w:t>y</w:t>
      </w:r>
      <w:r w:rsidRPr="00451E74">
        <w:rPr>
          <w:rFonts w:eastAsiaTheme="minorEastAsia"/>
          <w:sz w:val="24"/>
          <w:szCs w:val="24"/>
        </w:rPr>
        <w:t>model</w:t>
      </w:r>
      <w:r>
        <w:rPr>
          <w:rFonts w:eastAsiaTheme="minorEastAsia"/>
          <w:sz w:val="24"/>
          <w:szCs w:val="24"/>
        </w:rPr>
        <w:t xml:space="preserve"> dengan pendekatan data </w:t>
      </w:r>
      <w:r w:rsidRPr="00451E74">
        <w:rPr>
          <w:rFonts w:eastAsiaTheme="minorEastAsia"/>
          <w:sz w:val="24"/>
          <w:szCs w:val="24"/>
        </w:rPr>
        <w:t>panel</w:t>
      </w:r>
      <w:r>
        <w:rPr>
          <w:rFonts w:eastAsiaTheme="minorEastAsia"/>
          <w:sz w:val="24"/>
          <w:szCs w:val="24"/>
        </w:rPr>
        <w:t xml:space="preserve"> diasumsikan</w:t>
      </w:r>
      <w:r w:rsidR="00EB50D8">
        <w:rPr>
          <w:rFonts w:eastAsiaTheme="minorEastAsia"/>
          <w:sz w:val="24"/>
          <w:szCs w:val="24"/>
        </w:rPr>
        <w:t xml:space="preserve"> </w:t>
      </w:r>
      <w:r>
        <w:rPr>
          <w:rFonts w:eastAsiaTheme="minorEastAsia"/>
          <w:sz w:val="24"/>
          <w:szCs w:val="24"/>
        </w:rPr>
        <w:t>dipengaruhi oleh beberapa variabel yang telah ditetapkan</w:t>
      </w:r>
      <w:r w:rsidR="00083052">
        <w:rPr>
          <w:rFonts w:eastAsiaTheme="minorEastAsia"/>
          <w:sz w:val="24"/>
          <w:szCs w:val="24"/>
        </w:rPr>
        <w:t>. Secara sistematis, model faktor-faktor yang berpengaruh</w:t>
      </w:r>
      <w:r w:rsidR="00EB50D8" w:rsidRPr="00EB50D8">
        <w:rPr>
          <w:rFonts w:eastAsiaTheme="minorEastAsia"/>
          <w:color w:val="FFFFFF" w:themeColor="background1"/>
          <w:sz w:val="24"/>
          <w:szCs w:val="24"/>
        </w:rPr>
        <w:t>h</w:t>
      </w:r>
      <w:r w:rsidR="00083052">
        <w:rPr>
          <w:rFonts w:eastAsiaTheme="minorEastAsia"/>
          <w:sz w:val="24"/>
          <w:szCs w:val="24"/>
        </w:rPr>
        <w:t>terhadap ekspor bawang merah Indonesia</w:t>
      </w:r>
      <w:r w:rsidR="00680B65" w:rsidRPr="00680B65">
        <w:rPr>
          <w:rFonts w:eastAsiaTheme="minorEastAsia"/>
          <w:color w:val="FFFFFF" w:themeColor="background1"/>
          <w:sz w:val="24"/>
          <w:szCs w:val="24"/>
        </w:rPr>
        <w:t>a</w:t>
      </w:r>
      <w:r w:rsidR="00083052">
        <w:rPr>
          <w:rFonts w:eastAsiaTheme="minorEastAsia"/>
          <w:sz w:val="24"/>
          <w:szCs w:val="24"/>
        </w:rPr>
        <w:t>ke negara tujuan utama adalah sebagai berikut:</w:t>
      </w:r>
    </w:p>
    <w:p w14:paraId="2DEEE0B4" w14:textId="6EE7C460" w:rsidR="00083052" w:rsidRDefault="00083052" w:rsidP="00083052">
      <w:pPr>
        <w:spacing w:after="0"/>
        <w:ind w:left="851" w:hanging="851"/>
        <w:jc w:val="both"/>
        <w:rPr>
          <w:rFonts w:eastAsiaTheme="minorEastAsia"/>
          <w:sz w:val="24"/>
          <w:szCs w:val="24"/>
        </w:rPr>
      </w:pPr>
      <m:oMath>
        <m:r>
          <m:rPr>
            <m:sty m:val="p"/>
          </m:rPr>
          <w:rPr>
            <w:rFonts w:ascii="Cambria Math" w:hAnsi="Cambria Math"/>
            <w:sz w:val="24"/>
            <w:szCs w:val="24"/>
          </w:rPr>
          <m:t>Ln</m:t>
        </m:r>
        <m:sSub>
          <m:sSubPr>
            <m:ctrlPr>
              <w:rPr>
                <w:rFonts w:ascii="Cambria Math" w:hAnsi="Cambria Math"/>
                <w:iCs/>
                <w:sz w:val="24"/>
                <w:szCs w:val="24"/>
              </w:rPr>
            </m:ctrlPr>
          </m:sSubPr>
          <m:e>
            <m:r>
              <m:rPr>
                <m:sty m:val="p"/>
              </m:rPr>
              <w:rPr>
                <w:rFonts w:ascii="Cambria Math" w:hAnsi="Cambria Math"/>
                <w:sz w:val="24"/>
                <w:szCs w:val="24"/>
              </w:rPr>
              <m:t>EQ</m:t>
            </m:r>
          </m:e>
          <m:sub>
            <m:r>
              <m:rPr>
                <m:sty m:val="p"/>
              </m:rPr>
              <w:rPr>
                <w:rFonts w:ascii="Cambria Math" w:hAnsi="Cambria Math"/>
                <w:sz w:val="24"/>
                <w:szCs w:val="24"/>
              </w:rPr>
              <m:t>t</m:t>
            </m:r>
          </m:sub>
        </m:sSub>
        <m:r>
          <w:rPr>
            <w:rFonts w:ascii="Cambria Math" w:hAnsi="Cambria Math"/>
            <w:sz w:val="24"/>
            <w:szCs w:val="24"/>
          </w:rPr>
          <m:t xml:space="preserve">= </m:t>
        </m:r>
        <m:sSub>
          <m:sSubPr>
            <m:ctrlPr>
              <w:rPr>
                <w:rFonts w:ascii="Cambria Math" w:eastAsiaTheme="minorEastAsia" w:hAnsi="Cambria Math"/>
                <w:iCs/>
                <w:sz w:val="24"/>
                <w:szCs w:val="24"/>
              </w:rPr>
            </m:ctrlPr>
          </m:sSubPr>
          <m:e>
            <m:r>
              <w:rPr>
                <w:rFonts w:ascii="Cambria Math" w:eastAsiaTheme="minorEastAsia" w:hAnsi="Cambria Math"/>
                <w:sz w:val="24"/>
                <w:szCs w:val="24"/>
              </w:rPr>
              <m:t>α</m:t>
            </m:r>
          </m:e>
          <m:sub>
            <m:r>
              <w:rPr>
                <w:rFonts w:ascii="Cambria Math" w:eastAsiaTheme="minorEastAsia" w:hAnsi="Cambria Math"/>
                <w:sz w:val="24"/>
                <w:szCs w:val="24"/>
              </w:rPr>
              <m:t>0</m:t>
            </m:r>
          </m:sub>
        </m:sSub>
      </m:oMath>
      <w:r>
        <w:rPr>
          <w:rFonts w:eastAsiaTheme="minorEastAsia"/>
          <w:iCs/>
          <w:sz w:val="24"/>
          <w:szCs w:val="24"/>
        </w:rPr>
        <w:t xml:space="preserve"> </w:t>
      </w:r>
      <m:oMath>
        <m:r>
          <w:rPr>
            <w:rFonts w:ascii="Cambria Math" w:eastAsiaTheme="minorEastAsia" w:hAnsi="Cambria Math"/>
            <w:sz w:val="24"/>
            <w:szCs w:val="24"/>
          </w:rPr>
          <m:t>+</m:t>
        </m:r>
      </m:oMath>
      <w:r>
        <w:rPr>
          <w:rFonts w:eastAsiaTheme="minorEastAsia"/>
          <w:iCs/>
          <w:sz w:val="24"/>
          <w:szCs w:val="24"/>
        </w:rPr>
        <w:t xml:space="preserve"> </w:t>
      </w:r>
      <m:oMath>
        <m:sSub>
          <m:sSubPr>
            <m:ctrlPr>
              <w:rPr>
                <w:rFonts w:ascii="Cambria Math" w:eastAsiaTheme="minorEastAsia" w:hAnsi="Cambria Math"/>
                <w:i/>
                <w:iCs/>
                <w:sz w:val="24"/>
                <w:szCs w:val="24"/>
              </w:rPr>
            </m:ctrlPr>
          </m:sSubPr>
          <m:e>
            <m:r>
              <m:rPr>
                <m:sty m:val="p"/>
              </m:rPr>
              <w:rPr>
                <w:rFonts w:ascii="Cambria Math" w:eastAsiaTheme="minorEastAsia" w:hAnsi="Cambria Math"/>
                <w:sz w:val="24"/>
                <w:szCs w:val="24"/>
              </w:rPr>
              <m:t>β</m:t>
            </m:r>
          </m:e>
          <m:sub>
            <m:r>
              <w:rPr>
                <w:rFonts w:ascii="Cambria Math" w:eastAsiaTheme="minorEastAsia" w:hAnsi="Cambria Math"/>
                <w:sz w:val="24"/>
                <w:szCs w:val="24"/>
              </w:rPr>
              <m:t>1</m:t>
            </m:r>
          </m:sub>
        </m:sSub>
        <m:sSub>
          <m:sSubPr>
            <m:ctrlPr>
              <w:rPr>
                <w:rFonts w:ascii="Cambria Math" w:eastAsiaTheme="minorEastAsia" w:hAnsi="Cambria Math"/>
                <w:i/>
                <w:iCs/>
                <w:sz w:val="24"/>
                <w:szCs w:val="24"/>
              </w:rPr>
            </m:ctrlPr>
          </m:sSubPr>
          <m:e>
            <m:r>
              <m:rPr>
                <m:sty m:val="p"/>
              </m:rPr>
              <w:rPr>
                <w:rFonts w:ascii="Cambria Math" w:eastAsiaTheme="minorEastAsia" w:hAnsi="Cambria Math"/>
                <w:sz w:val="24"/>
                <w:szCs w:val="24"/>
              </w:rPr>
              <m:t>LnGDP</m:t>
            </m:r>
          </m:e>
          <m:sub>
            <m:r>
              <m:rPr>
                <m:sty m:val="p"/>
              </m:rPr>
              <w:rPr>
                <w:rFonts w:ascii="Cambria Math" w:eastAsiaTheme="minorEastAsia" w:hAnsi="Cambria Math"/>
                <w:sz w:val="24"/>
                <w:szCs w:val="24"/>
              </w:rPr>
              <m:t>t</m:t>
            </m:r>
          </m:sub>
        </m:sSub>
      </m:oMath>
      <w:r>
        <w:rPr>
          <w:rFonts w:eastAsiaTheme="minorEastAsia"/>
          <w:iCs/>
          <w:sz w:val="24"/>
          <w:szCs w:val="24"/>
        </w:rPr>
        <w:t xml:space="preserve"> </w:t>
      </w:r>
      <m:oMath>
        <m:r>
          <w:rPr>
            <w:rFonts w:ascii="Cambria Math" w:eastAsiaTheme="minorEastAsia" w:hAnsi="Cambria Math"/>
            <w:sz w:val="24"/>
            <w:szCs w:val="24"/>
          </w:rPr>
          <m:t>+</m:t>
        </m:r>
      </m:oMath>
      <w:r>
        <w:rPr>
          <w:rFonts w:eastAsiaTheme="minorEastAsia"/>
          <w:iCs/>
          <w:sz w:val="24"/>
          <w:szCs w:val="24"/>
        </w:rPr>
        <w:t xml:space="preserve"> </w:t>
      </w:r>
      <m:oMath>
        <m:sSub>
          <m:sSubPr>
            <m:ctrlPr>
              <w:rPr>
                <w:rFonts w:ascii="Cambria Math" w:eastAsiaTheme="minorEastAsia" w:hAnsi="Cambria Math"/>
                <w:i/>
                <w:iCs/>
                <w:sz w:val="24"/>
                <w:szCs w:val="24"/>
              </w:rPr>
            </m:ctrlPr>
          </m:sSubPr>
          <m:e>
            <m:r>
              <m:rPr>
                <m:sty m:val="p"/>
              </m:rPr>
              <w:rPr>
                <w:rFonts w:ascii="Cambria Math" w:eastAsiaTheme="minorEastAsia" w:hAnsi="Cambria Math"/>
                <w:sz w:val="24"/>
                <w:szCs w:val="24"/>
              </w:rPr>
              <m:t>β</m:t>
            </m:r>
          </m:e>
          <m:sub>
            <m:r>
              <w:rPr>
                <w:rFonts w:ascii="Cambria Math" w:eastAsiaTheme="minorEastAsia" w:hAnsi="Cambria Math"/>
                <w:sz w:val="24"/>
                <w:szCs w:val="24"/>
              </w:rPr>
              <m:t>2</m:t>
            </m:r>
          </m:sub>
        </m:sSub>
        <m:sSub>
          <m:sSubPr>
            <m:ctrlPr>
              <w:rPr>
                <w:rFonts w:ascii="Cambria Math" w:eastAsiaTheme="minorEastAsia" w:hAnsi="Cambria Math"/>
                <w:i/>
                <w:iCs/>
                <w:sz w:val="24"/>
                <w:szCs w:val="24"/>
              </w:rPr>
            </m:ctrlPr>
          </m:sSubPr>
          <m:e>
            <m:r>
              <m:rPr>
                <m:sty m:val="p"/>
              </m:rPr>
              <w:rPr>
                <w:rFonts w:ascii="Cambria Math" w:eastAsiaTheme="minorEastAsia" w:hAnsi="Cambria Math"/>
                <w:sz w:val="24"/>
                <w:szCs w:val="24"/>
              </w:rPr>
              <m:t>LnERR</m:t>
            </m:r>
          </m:e>
          <m:sub>
            <m:r>
              <m:rPr>
                <m:sty m:val="p"/>
              </m:rPr>
              <w:rPr>
                <w:rFonts w:ascii="Cambria Math" w:eastAsiaTheme="minorEastAsia" w:hAnsi="Cambria Math"/>
                <w:sz w:val="24"/>
                <w:szCs w:val="24"/>
              </w:rPr>
              <m:t>t</m:t>
            </m:r>
          </m:sub>
        </m:sSub>
      </m:oMath>
      <w:r>
        <w:rPr>
          <w:rFonts w:eastAsiaTheme="minorEastAsia"/>
          <w:iCs/>
          <w:sz w:val="24"/>
          <w:szCs w:val="24"/>
        </w:rPr>
        <w:t xml:space="preserve"> </w:t>
      </w:r>
      <m:oMath>
        <m:r>
          <w:rPr>
            <w:rFonts w:ascii="Cambria Math" w:eastAsiaTheme="minorEastAsia" w:hAnsi="Cambria Math"/>
            <w:sz w:val="24"/>
            <w:szCs w:val="24"/>
          </w:rPr>
          <m:t>+</m:t>
        </m:r>
      </m:oMath>
      <w:r>
        <w:rPr>
          <w:rFonts w:eastAsiaTheme="minorEastAsia"/>
          <w:iCs/>
          <w:sz w:val="24"/>
          <w:szCs w:val="24"/>
        </w:rPr>
        <w:t xml:space="preserve"> </w:t>
      </w:r>
      <m:oMath>
        <m:sSub>
          <m:sSubPr>
            <m:ctrlPr>
              <w:rPr>
                <w:rFonts w:ascii="Cambria Math" w:eastAsiaTheme="minorEastAsia" w:hAnsi="Cambria Math"/>
                <w:i/>
                <w:iCs/>
                <w:sz w:val="24"/>
                <w:szCs w:val="24"/>
              </w:rPr>
            </m:ctrlPr>
          </m:sSubPr>
          <m:e>
            <m:r>
              <m:rPr>
                <m:sty m:val="p"/>
              </m:rPr>
              <w:rPr>
                <w:rFonts w:ascii="Cambria Math" w:eastAsiaTheme="minorEastAsia" w:hAnsi="Cambria Math"/>
                <w:sz w:val="24"/>
                <w:szCs w:val="24"/>
              </w:rPr>
              <m:t>β</m:t>
            </m:r>
          </m:e>
          <m:sub>
            <m:r>
              <w:rPr>
                <w:rFonts w:ascii="Cambria Math" w:eastAsiaTheme="minorEastAsia" w:hAnsi="Cambria Math"/>
                <w:sz w:val="24"/>
                <w:szCs w:val="24"/>
              </w:rPr>
              <m:t>3</m:t>
            </m:r>
          </m:sub>
        </m:sSub>
        <m:sSub>
          <m:sSubPr>
            <m:ctrlPr>
              <w:rPr>
                <w:rFonts w:ascii="Cambria Math" w:eastAsiaTheme="minorEastAsia" w:hAnsi="Cambria Math"/>
                <w:i/>
                <w:iCs/>
                <w:sz w:val="24"/>
                <w:szCs w:val="24"/>
              </w:rPr>
            </m:ctrlPr>
          </m:sSubPr>
          <m:e>
            <m:r>
              <m:rPr>
                <m:sty m:val="p"/>
              </m:rPr>
              <w:rPr>
                <w:rFonts w:ascii="Cambria Math" w:eastAsiaTheme="minorEastAsia" w:hAnsi="Cambria Math"/>
                <w:sz w:val="24"/>
                <w:szCs w:val="24"/>
              </w:rPr>
              <m:t>LnPOP</m:t>
            </m:r>
          </m:e>
          <m:sub>
            <m:r>
              <m:rPr>
                <m:sty m:val="p"/>
              </m:rPr>
              <w:rPr>
                <w:rFonts w:ascii="Cambria Math" w:eastAsiaTheme="minorEastAsia" w:hAnsi="Cambria Math"/>
                <w:sz w:val="24"/>
                <w:szCs w:val="24"/>
              </w:rPr>
              <m:t>t</m:t>
            </m:r>
          </m:sub>
        </m:sSub>
      </m:oMath>
      <w:r>
        <w:rPr>
          <w:rFonts w:eastAsiaTheme="minorEastAsia"/>
          <w:iCs/>
          <w:sz w:val="24"/>
          <w:szCs w:val="24"/>
        </w:rPr>
        <w:t xml:space="preserve"> </w:t>
      </w:r>
      <m:oMath>
        <m:r>
          <w:rPr>
            <w:rFonts w:ascii="Cambria Math" w:eastAsiaTheme="minorEastAsia" w:hAnsi="Cambria Math"/>
            <w:sz w:val="24"/>
            <w:szCs w:val="24"/>
          </w:rPr>
          <m:t>+</m:t>
        </m:r>
      </m:oMath>
      <w:r>
        <w:rPr>
          <w:rFonts w:eastAsiaTheme="minorEastAsia"/>
          <w:iCs/>
          <w:sz w:val="24"/>
          <w:szCs w:val="24"/>
        </w:rPr>
        <w:t xml:space="preserve"> </w:t>
      </w:r>
      <m:oMath>
        <m:sSub>
          <m:sSubPr>
            <m:ctrlPr>
              <w:rPr>
                <w:rFonts w:ascii="Cambria Math" w:eastAsiaTheme="minorEastAsia" w:hAnsi="Cambria Math"/>
                <w:i/>
                <w:iCs/>
                <w:sz w:val="24"/>
                <w:szCs w:val="24"/>
              </w:rPr>
            </m:ctrlPr>
          </m:sSubPr>
          <m:e>
            <m:r>
              <m:rPr>
                <m:sty m:val="p"/>
              </m:rPr>
              <w:rPr>
                <w:rFonts w:ascii="Cambria Math" w:eastAsiaTheme="minorEastAsia" w:hAnsi="Cambria Math"/>
                <w:sz w:val="24"/>
                <w:szCs w:val="24"/>
              </w:rPr>
              <m:t>β</m:t>
            </m:r>
          </m:e>
          <m:sub>
            <m:r>
              <w:rPr>
                <w:rFonts w:ascii="Cambria Math" w:eastAsiaTheme="minorEastAsia" w:hAnsi="Cambria Math"/>
                <w:sz w:val="24"/>
                <w:szCs w:val="24"/>
              </w:rPr>
              <m:t>4</m:t>
            </m:r>
          </m:sub>
        </m:sSub>
        <m:sSub>
          <m:sSubPr>
            <m:ctrlPr>
              <w:rPr>
                <w:rFonts w:ascii="Cambria Math" w:eastAsiaTheme="minorEastAsia" w:hAnsi="Cambria Math"/>
                <w:i/>
                <w:iCs/>
                <w:sz w:val="24"/>
                <w:szCs w:val="24"/>
              </w:rPr>
            </m:ctrlPr>
          </m:sSubPr>
          <m:e>
            <m:r>
              <m:rPr>
                <m:sty m:val="p"/>
              </m:rPr>
              <w:rPr>
                <w:rFonts w:ascii="Cambria Math" w:eastAsiaTheme="minorEastAsia" w:hAnsi="Cambria Math"/>
                <w:sz w:val="24"/>
                <w:szCs w:val="24"/>
              </w:rPr>
              <m:t>LnED</m:t>
            </m:r>
          </m:e>
          <m:sub>
            <m:r>
              <m:rPr>
                <m:sty m:val="p"/>
              </m:rPr>
              <w:rPr>
                <w:rFonts w:ascii="Cambria Math" w:eastAsiaTheme="minorEastAsia" w:hAnsi="Cambria Math"/>
                <w:sz w:val="24"/>
                <w:szCs w:val="24"/>
              </w:rPr>
              <m:t>t</m:t>
            </m:r>
          </m:sub>
        </m:sSub>
        <m:r>
          <w:rPr>
            <w:rFonts w:ascii="Cambria Math" w:eastAsiaTheme="minorEastAsia" w:hAnsi="Cambria Math"/>
            <w:sz w:val="24"/>
            <w:szCs w:val="24"/>
          </w:rPr>
          <m:t>+</m:t>
        </m:r>
      </m:oMath>
      <w:r>
        <w:rPr>
          <w:rFonts w:eastAsiaTheme="minorEastAsia"/>
          <w:iCs/>
          <w:sz w:val="24"/>
          <w:szCs w:val="24"/>
        </w:rPr>
        <w:t xml:space="preserve"> </w:t>
      </w:r>
      <m:oMath>
        <m:r>
          <w:rPr>
            <w:rFonts w:ascii="Cambria Math" w:eastAsiaTheme="minorEastAsia" w:hAnsi="Cambria Math"/>
            <w:sz w:val="24"/>
            <w:szCs w:val="24"/>
          </w:rPr>
          <m:t xml:space="preserve"> </m:t>
        </m:r>
        <m:sSub>
          <m:sSubPr>
            <m:ctrlPr>
              <w:rPr>
                <w:rFonts w:ascii="Cambria Math" w:eastAsiaTheme="minorEastAsia" w:hAnsi="Cambria Math"/>
                <w:i/>
                <w:iCs/>
                <w:sz w:val="24"/>
                <w:szCs w:val="24"/>
              </w:rPr>
            </m:ctrlPr>
          </m:sSubPr>
          <m:e>
            <m:r>
              <m:rPr>
                <m:sty m:val="p"/>
              </m:rPr>
              <w:rPr>
                <w:rFonts w:ascii="Cambria Math" w:eastAsiaTheme="minorEastAsia" w:hAnsi="Cambria Math"/>
                <w:sz w:val="24"/>
                <w:szCs w:val="24"/>
              </w:rPr>
              <m:t>β</m:t>
            </m:r>
          </m:e>
          <m:sub>
            <m:r>
              <w:rPr>
                <w:rFonts w:ascii="Cambria Math" w:eastAsiaTheme="minorEastAsia" w:hAnsi="Cambria Math"/>
                <w:sz w:val="24"/>
                <w:szCs w:val="24"/>
              </w:rPr>
              <m:t>5</m:t>
            </m:r>
          </m:sub>
        </m:sSub>
        <m:sSub>
          <m:sSubPr>
            <m:ctrlPr>
              <w:rPr>
                <w:rFonts w:ascii="Cambria Math" w:eastAsiaTheme="minorEastAsia" w:hAnsi="Cambria Math"/>
                <w:i/>
                <w:iCs/>
                <w:sz w:val="24"/>
                <w:szCs w:val="24"/>
              </w:rPr>
            </m:ctrlPr>
          </m:sSubPr>
          <m:e>
            <m:r>
              <m:rPr>
                <m:sty m:val="p"/>
              </m:rPr>
              <w:rPr>
                <w:rFonts w:ascii="Cambria Math" w:eastAsiaTheme="minorEastAsia" w:hAnsi="Cambria Math"/>
                <w:sz w:val="24"/>
                <w:szCs w:val="24"/>
              </w:rPr>
              <m:t>LnPE</m:t>
            </m:r>
          </m:e>
          <m:sub>
            <m:r>
              <m:rPr>
                <m:sty m:val="p"/>
              </m:rPr>
              <w:rPr>
                <w:rFonts w:ascii="Cambria Math" w:eastAsiaTheme="minorEastAsia" w:hAnsi="Cambria Math"/>
                <w:sz w:val="24"/>
                <w:szCs w:val="24"/>
              </w:rPr>
              <m:t>t</m:t>
            </m:r>
          </m:sub>
        </m:sSub>
      </m:oMath>
      <w:r>
        <w:rPr>
          <w:rFonts w:eastAsiaTheme="minorEastAsia"/>
          <w:iCs/>
          <w:sz w:val="24"/>
          <w:szCs w:val="24"/>
        </w:rPr>
        <w:t xml:space="preserve"> </w:t>
      </w:r>
      <m:oMath>
        <m:r>
          <w:rPr>
            <w:rFonts w:ascii="Cambria Math" w:eastAsiaTheme="minorEastAsia" w:hAnsi="Cambria Math"/>
            <w:sz w:val="24"/>
            <w:szCs w:val="24"/>
          </w:rPr>
          <m:t>+</m:t>
        </m:r>
      </m:oMath>
      <w:r>
        <w:rPr>
          <w:rFonts w:eastAsiaTheme="minorEastAsia"/>
          <w:iCs/>
          <w:sz w:val="24"/>
          <w:szCs w:val="24"/>
        </w:rPr>
        <w:t xml:space="preserve"> </w:t>
      </w:r>
      <m:oMath>
        <m:sSub>
          <m:sSubPr>
            <m:ctrlPr>
              <w:rPr>
                <w:rFonts w:ascii="Cambria Math" w:eastAsiaTheme="minorEastAsia" w:hAnsi="Cambria Math"/>
                <w:i/>
                <w:iCs/>
                <w:sz w:val="24"/>
                <w:szCs w:val="24"/>
              </w:rPr>
            </m:ctrlPr>
          </m:sSubPr>
          <m:e>
            <m:r>
              <m:rPr>
                <m:sty m:val="p"/>
              </m:rPr>
              <w:rPr>
                <w:rFonts w:ascii="Cambria Math" w:eastAsiaTheme="minorEastAsia" w:hAnsi="Cambria Math"/>
                <w:sz w:val="24"/>
                <w:szCs w:val="24"/>
              </w:rPr>
              <m:t>β</m:t>
            </m:r>
          </m:e>
          <m:sub>
            <m:r>
              <w:rPr>
                <w:rFonts w:ascii="Cambria Math" w:eastAsiaTheme="minorEastAsia" w:hAnsi="Cambria Math"/>
                <w:sz w:val="24"/>
                <w:szCs w:val="24"/>
              </w:rPr>
              <m:t>6</m:t>
            </m:r>
          </m:sub>
        </m:sSub>
        <m:sSub>
          <m:sSubPr>
            <m:ctrlPr>
              <w:rPr>
                <w:rFonts w:ascii="Cambria Math" w:eastAsiaTheme="minorEastAsia" w:hAnsi="Cambria Math"/>
                <w:i/>
                <w:iCs/>
                <w:sz w:val="24"/>
                <w:szCs w:val="24"/>
              </w:rPr>
            </m:ctrlPr>
          </m:sSubPr>
          <m:e>
            <m:r>
              <m:rPr>
                <m:sty m:val="p"/>
              </m:rPr>
              <w:rPr>
                <w:rFonts w:ascii="Cambria Math" w:eastAsiaTheme="minorEastAsia" w:hAnsi="Cambria Math"/>
                <w:sz w:val="24"/>
                <w:szCs w:val="24"/>
              </w:rPr>
              <m:t>LnPROD</m:t>
            </m:r>
          </m:e>
          <m:sub>
            <m:r>
              <m:rPr>
                <m:sty m:val="p"/>
              </m:rPr>
              <w:rPr>
                <w:rFonts w:ascii="Cambria Math" w:eastAsiaTheme="minorEastAsia" w:hAnsi="Cambria Math"/>
                <w:sz w:val="24"/>
                <w:szCs w:val="24"/>
              </w:rPr>
              <m:t>t</m:t>
            </m:r>
          </m:sub>
        </m:sSub>
      </m:oMath>
      <w:r>
        <w:rPr>
          <w:rFonts w:eastAsiaTheme="minorEastAsia"/>
          <w:iCs/>
          <w:sz w:val="24"/>
          <w:szCs w:val="24"/>
        </w:rPr>
        <w:t xml:space="preserve"> </w:t>
      </w:r>
      <m:oMath>
        <m:r>
          <w:rPr>
            <w:rFonts w:ascii="Cambria Math" w:eastAsiaTheme="minorEastAsia" w:hAnsi="Cambria Math"/>
            <w:sz w:val="24"/>
            <w:szCs w:val="24"/>
          </w:rPr>
          <m:t>+</m:t>
        </m:r>
      </m:oMath>
      <w:r>
        <w:rPr>
          <w:rFonts w:eastAsiaTheme="minorEastAsia"/>
          <w:iCs/>
          <w:sz w:val="24"/>
          <w:szCs w:val="24"/>
        </w:rPr>
        <w:t xml:space="preserve"> </w:t>
      </w:r>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ε</m:t>
            </m:r>
          </m:e>
          <m:sub>
            <m:r>
              <m:rPr>
                <m:sty m:val="p"/>
              </m:rPr>
              <w:rPr>
                <w:rFonts w:ascii="Cambria Math" w:eastAsiaTheme="minorEastAsia" w:hAnsi="Cambria Math"/>
                <w:sz w:val="24"/>
                <w:szCs w:val="24"/>
              </w:rPr>
              <m:t>t</m:t>
            </m:r>
          </m:sub>
        </m:sSub>
      </m:oMath>
    </w:p>
    <w:p w14:paraId="5520D934" w14:textId="77777777" w:rsidR="00F767AC" w:rsidRPr="00F767AC" w:rsidRDefault="00F767AC" w:rsidP="00F767AC">
      <w:pPr>
        <w:spacing w:after="0"/>
        <w:jc w:val="both"/>
        <w:rPr>
          <w:rFonts w:eastAsiaTheme="minorEastAsia"/>
          <w:iCs/>
          <w:sz w:val="24"/>
          <w:szCs w:val="24"/>
        </w:rPr>
      </w:pPr>
      <w:r w:rsidRPr="00F767AC">
        <w:rPr>
          <w:rFonts w:eastAsiaTheme="minorEastAsia"/>
          <w:iCs/>
          <w:sz w:val="24"/>
          <w:szCs w:val="24"/>
        </w:rPr>
        <w:t>Keterangan: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2962"/>
      </w:tblGrid>
      <w:tr w:rsidR="00F767AC" w:rsidRPr="00F767AC" w14:paraId="0DA48383" w14:textId="77777777" w:rsidTr="00F767AC">
        <w:tc>
          <w:tcPr>
            <w:tcW w:w="1555" w:type="dxa"/>
          </w:tcPr>
          <w:p w14:paraId="683971A3" w14:textId="77777777" w:rsidR="00F767AC" w:rsidRPr="00F767AC" w:rsidRDefault="00F767AC" w:rsidP="00F767AC">
            <w:pPr>
              <w:jc w:val="both"/>
              <w:rPr>
                <w:rFonts w:ascii="Times New Roman" w:eastAsiaTheme="minorEastAsia" w:hAnsi="Times New Roman" w:cs="Times New Roman"/>
                <w:iCs/>
                <w:sz w:val="24"/>
                <w:szCs w:val="24"/>
              </w:rPr>
            </w:pPr>
            <m:oMathPara>
              <m:oMathParaPr>
                <m:jc m:val="left"/>
              </m:oMathParaPr>
              <m:oMath>
                <m:r>
                  <m:rPr>
                    <m:sty m:val="p"/>
                  </m:rPr>
                  <w:rPr>
                    <w:rFonts w:ascii="Cambria Math" w:hAnsi="Cambria Math" w:cs="Times New Roman"/>
                    <w:sz w:val="24"/>
                    <w:szCs w:val="24"/>
                  </w:rPr>
                  <m:t>Ln</m:t>
                </m:r>
                <m:sSub>
                  <m:sSubPr>
                    <m:ctrlPr>
                      <w:rPr>
                        <w:rFonts w:ascii="Cambria Math" w:hAnsi="Cambria Math" w:cs="Times New Roman"/>
                        <w:iCs/>
                        <w:sz w:val="24"/>
                        <w:szCs w:val="24"/>
                        <w:lang w:val="en-ID"/>
                      </w:rPr>
                    </m:ctrlPr>
                  </m:sSubPr>
                  <m:e>
                    <m:r>
                      <m:rPr>
                        <m:sty m:val="p"/>
                      </m:rPr>
                      <w:rPr>
                        <w:rFonts w:ascii="Cambria Math" w:hAnsi="Cambria Math" w:cs="Times New Roman"/>
                        <w:sz w:val="24"/>
                        <w:szCs w:val="24"/>
                      </w:rPr>
                      <m:t>EQ</m:t>
                    </m:r>
                  </m:e>
                  <m:sub>
                    <m:r>
                      <m:rPr>
                        <m:sty m:val="p"/>
                      </m:rPr>
                      <w:rPr>
                        <w:rFonts w:ascii="Cambria Math" w:hAnsi="Cambria Math" w:cs="Times New Roman"/>
                        <w:sz w:val="24"/>
                        <w:szCs w:val="24"/>
                      </w:rPr>
                      <m:t>t</m:t>
                    </m:r>
                  </m:sub>
                </m:sSub>
              </m:oMath>
            </m:oMathPara>
          </w:p>
        </w:tc>
        <w:tc>
          <w:tcPr>
            <w:tcW w:w="6372" w:type="dxa"/>
          </w:tcPr>
          <w:p w14:paraId="7EC95A92" w14:textId="77777777" w:rsidR="00F767AC" w:rsidRPr="00F767AC" w:rsidRDefault="00F767AC" w:rsidP="00F767AC">
            <w:pPr>
              <w:jc w:val="both"/>
              <w:rPr>
                <w:rFonts w:ascii="Times New Roman" w:eastAsiaTheme="minorEastAsia" w:hAnsi="Times New Roman" w:cs="Times New Roman"/>
                <w:iCs/>
                <w:sz w:val="24"/>
                <w:szCs w:val="24"/>
              </w:rPr>
            </w:pPr>
            <w:r w:rsidRPr="00F767AC">
              <w:rPr>
                <w:rFonts w:ascii="Times New Roman" w:eastAsiaTheme="minorEastAsia" w:hAnsi="Times New Roman" w:cs="Times New Roman"/>
                <w:iCs/>
                <w:sz w:val="24"/>
                <w:szCs w:val="24"/>
              </w:rPr>
              <w:t xml:space="preserve">= </w:t>
            </w:r>
            <w:r w:rsidRPr="00F767AC">
              <w:rPr>
                <w:rFonts w:ascii="Times New Roman" w:eastAsiaTheme="minorEastAsia" w:hAnsi="Times New Roman" w:cs="Times New Roman"/>
                <w:i/>
                <w:sz w:val="24"/>
                <w:szCs w:val="24"/>
              </w:rPr>
              <w:t>Export quantity</w:t>
            </w:r>
            <w:r w:rsidRPr="00F767AC">
              <w:rPr>
                <w:rFonts w:ascii="Times New Roman" w:eastAsiaTheme="minorEastAsia" w:hAnsi="Times New Roman" w:cs="Times New Roman"/>
                <w:iCs/>
                <w:sz w:val="24"/>
                <w:szCs w:val="24"/>
              </w:rPr>
              <w:t xml:space="preserve"> bawang merah Indonesia.</w:t>
            </w:r>
          </w:p>
        </w:tc>
      </w:tr>
      <w:tr w:rsidR="00F767AC" w:rsidRPr="00F767AC" w14:paraId="2B332B1F" w14:textId="77777777" w:rsidTr="00F767AC">
        <w:tc>
          <w:tcPr>
            <w:tcW w:w="1555" w:type="dxa"/>
          </w:tcPr>
          <w:p w14:paraId="7B55DE6D" w14:textId="77777777" w:rsidR="00F767AC" w:rsidRPr="00F767AC" w:rsidRDefault="008B73E3" w:rsidP="00F767AC">
            <w:pPr>
              <w:jc w:val="both"/>
              <w:rPr>
                <w:rFonts w:ascii="Times New Roman" w:eastAsiaTheme="minorEastAsia" w:hAnsi="Times New Roman" w:cs="Times New Roman"/>
                <w:iCs/>
                <w:sz w:val="24"/>
                <w:szCs w:val="24"/>
              </w:rPr>
            </w:pPr>
            <m:oMathPara>
              <m:oMathParaPr>
                <m:jc m:val="left"/>
              </m:oMathParaPr>
              <m:oMath>
                <m:sSub>
                  <m:sSubPr>
                    <m:ctrlPr>
                      <w:rPr>
                        <w:rFonts w:ascii="Cambria Math" w:eastAsiaTheme="minorEastAsia" w:hAnsi="Cambria Math" w:cs="Times New Roman"/>
                        <w:i/>
                        <w:iCs/>
                        <w:sz w:val="24"/>
                        <w:szCs w:val="24"/>
                        <w:lang w:val="en-ID"/>
                      </w:rPr>
                    </m:ctrlPr>
                  </m:sSubPr>
                  <m:e>
                    <m:r>
                      <m:rPr>
                        <m:sty m:val="p"/>
                      </m:rPr>
                      <w:rPr>
                        <w:rFonts w:ascii="Cambria Math" w:eastAsiaTheme="minorEastAsia" w:hAnsi="Cambria Math" w:cs="Times New Roman"/>
                        <w:sz w:val="24"/>
                        <w:szCs w:val="24"/>
                      </w:rPr>
                      <m:t>LnGDP</m:t>
                    </m:r>
                  </m:e>
                  <m:sub>
                    <m:r>
                      <m:rPr>
                        <m:sty m:val="p"/>
                      </m:rPr>
                      <w:rPr>
                        <w:rFonts w:ascii="Cambria Math" w:eastAsiaTheme="minorEastAsia" w:hAnsi="Cambria Math" w:cs="Times New Roman"/>
                        <w:sz w:val="24"/>
                        <w:szCs w:val="24"/>
                      </w:rPr>
                      <m:t>t</m:t>
                    </m:r>
                  </m:sub>
                </m:sSub>
              </m:oMath>
            </m:oMathPara>
          </w:p>
        </w:tc>
        <w:tc>
          <w:tcPr>
            <w:tcW w:w="6372" w:type="dxa"/>
          </w:tcPr>
          <w:p w14:paraId="2842F163" w14:textId="470D9F72" w:rsidR="00F767AC" w:rsidRPr="00F767AC" w:rsidRDefault="00F767AC" w:rsidP="00F767AC">
            <w:pPr>
              <w:ind w:left="177" w:hanging="177"/>
              <w:jc w:val="both"/>
              <w:rPr>
                <w:rFonts w:ascii="Times New Roman" w:eastAsiaTheme="minorEastAsia" w:hAnsi="Times New Roman" w:cs="Times New Roman"/>
                <w:iCs/>
                <w:sz w:val="24"/>
                <w:szCs w:val="24"/>
              </w:rPr>
            </w:pPr>
            <w:r w:rsidRPr="00F767AC">
              <w:rPr>
                <w:rFonts w:ascii="Times New Roman" w:eastAsiaTheme="minorEastAsia" w:hAnsi="Times New Roman" w:cs="Times New Roman"/>
                <w:iCs/>
                <w:sz w:val="24"/>
                <w:szCs w:val="24"/>
              </w:rPr>
              <w:t xml:space="preserve">= </w:t>
            </w:r>
            <w:r w:rsidRPr="00F767AC">
              <w:rPr>
                <w:rFonts w:ascii="Times New Roman" w:eastAsiaTheme="minorEastAsia" w:hAnsi="Times New Roman" w:cs="Times New Roman"/>
                <w:i/>
                <w:sz w:val="24"/>
                <w:szCs w:val="24"/>
              </w:rPr>
              <w:t>Gross</w:t>
            </w:r>
            <w:r w:rsidR="00EB50D8" w:rsidRPr="00EB50D8">
              <w:rPr>
                <w:rFonts w:ascii="Times New Roman" w:eastAsiaTheme="minorEastAsia" w:hAnsi="Times New Roman" w:cs="Times New Roman"/>
                <w:i/>
                <w:color w:val="FFFFFF" w:themeColor="background1"/>
                <w:sz w:val="24"/>
                <w:szCs w:val="24"/>
              </w:rPr>
              <w:t>m</w:t>
            </w:r>
            <w:r w:rsidRPr="00F767AC">
              <w:rPr>
                <w:rFonts w:ascii="Times New Roman" w:eastAsiaTheme="minorEastAsia" w:hAnsi="Times New Roman" w:cs="Times New Roman"/>
                <w:i/>
                <w:sz w:val="24"/>
                <w:szCs w:val="24"/>
              </w:rPr>
              <w:t>Domestic Product riil</w:t>
            </w:r>
            <w:r w:rsidRPr="00F767AC">
              <w:rPr>
                <w:rFonts w:ascii="Times New Roman" w:eastAsiaTheme="minorEastAsia" w:hAnsi="Times New Roman" w:cs="Times New Roman"/>
                <w:iCs/>
                <w:sz w:val="24"/>
                <w:szCs w:val="24"/>
              </w:rPr>
              <w:t xml:space="preserve"> (produk domestik bruto riil) negara tujuan utama.</w:t>
            </w:r>
          </w:p>
        </w:tc>
      </w:tr>
      <w:tr w:rsidR="00F767AC" w:rsidRPr="00F767AC" w14:paraId="711E6BC5" w14:textId="77777777" w:rsidTr="00F767AC">
        <w:tc>
          <w:tcPr>
            <w:tcW w:w="1555" w:type="dxa"/>
          </w:tcPr>
          <w:p w14:paraId="650A1B07" w14:textId="77777777" w:rsidR="00F767AC" w:rsidRPr="00F767AC" w:rsidRDefault="008B73E3" w:rsidP="00F767AC">
            <w:pPr>
              <w:jc w:val="both"/>
              <w:rPr>
                <w:rFonts w:ascii="Times New Roman" w:eastAsiaTheme="minorEastAsia" w:hAnsi="Times New Roman" w:cs="Times New Roman"/>
                <w:iCs/>
                <w:sz w:val="24"/>
                <w:szCs w:val="24"/>
              </w:rPr>
            </w:pPr>
            <m:oMathPara>
              <m:oMathParaPr>
                <m:jc m:val="left"/>
              </m:oMathParaPr>
              <m:oMath>
                <m:sSub>
                  <m:sSubPr>
                    <m:ctrlPr>
                      <w:rPr>
                        <w:rFonts w:ascii="Cambria Math" w:eastAsiaTheme="minorEastAsia" w:hAnsi="Cambria Math" w:cs="Times New Roman"/>
                        <w:i/>
                        <w:iCs/>
                        <w:sz w:val="24"/>
                        <w:szCs w:val="24"/>
                        <w:lang w:val="en-ID"/>
                      </w:rPr>
                    </m:ctrlPr>
                  </m:sSubPr>
                  <m:e>
                    <m:r>
                      <m:rPr>
                        <m:sty m:val="p"/>
                      </m:rPr>
                      <w:rPr>
                        <w:rFonts w:ascii="Cambria Math" w:eastAsiaTheme="minorEastAsia" w:hAnsi="Cambria Math" w:cs="Times New Roman"/>
                        <w:sz w:val="24"/>
                        <w:szCs w:val="24"/>
                      </w:rPr>
                      <m:t>LnERR</m:t>
                    </m:r>
                  </m:e>
                  <m:sub>
                    <m:r>
                      <m:rPr>
                        <m:sty m:val="p"/>
                      </m:rPr>
                      <w:rPr>
                        <w:rFonts w:ascii="Cambria Math" w:eastAsiaTheme="minorEastAsia" w:hAnsi="Cambria Math" w:cs="Times New Roman"/>
                        <w:sz w:val="24"/>
                        <w:szCs w:val="24"/>
                      </w:rPr>
                      <m:t>t</m:t>
                    </m:r>
                  </m:sub>
                </m:sSub>
              </m:oMath>
            </m:oMathPara>
          </w:p>
        </w:tc>
        <w:tc>
          <w:tcPr>
            <w:tcW w:w="6372" w:type="dxa"/>
          </w:tcPr>
          <w:p w14:paraId="4FBBC26B" w14:textId="61B89FEF" w:rsidR="00F767AC" w:rsidRPr="00F767AC" w:rsidRDefault="00F767AC" w:rsidP="00F767AC">
            <w:pPr>
              <w:ind w:left="177" w:hanging="177"/>
              <w:jc w:val="both"/>
              <w:rPr>
                <w:rFonts w:ascii="Times New Roman" w:eastAsiaTheme="minorEastAsia" w:hAnsi="Times New Roman" w:cs="Times New Roman"/>
                <w:iCs/>
                <w:sz w:val="24"/>
                <w:szCs w:val="24"/>
              </w:rPr>
            </w:pPr>
            <w:r w:rsidRPr="00F767AC">
              <w:rPr>
                <w:rFonts w:ascii="Times New Roman" w:eastAsiaTheme="minorEastAsia" w:hAnsi="Times New Roman" w:cs="Times New Roman"/>
                <w:iCs/>
                <w:sz w:val="24"/>
                <w:szCs w:val="24"/>
              </w:rPr>
              <w:t xml:space="preserve">= </w:t>
            </w:r>
            <w:r w:rsidRPr="00F767AC">
              <w:rPr>
                <w:rFonts w:ascii="Times New Roman" w:eastAsiaTheme="minorEastAsia" w:hAnsi="Times New Roman" w:cs="Times New Roman"/>
                <w:i/>
                <w:sz w:val="24"/>
                <w:szCs w:val="24"/>
              </w:rPr>
              <w:t>Exchange</w:t>
            </w:r>
            <w:r w:rsidR="00EB50D8" w:rsidRPr="00EB50D8">
              <w:rPr>
                <w:rFonts w:ascii="Times New Roman" w:eastAsiaTheme="minorEastAsia" w:hAnsi="Times New Roman" w:cs="Times New Roman"/>
                <w:i/>
                <w:color w:val="FFFFFF" w:themeColor="background1"/>
                <w:sz w:val="24"/>
                <w:szCs w:val="24"/>
              </w:rPr>
              <w:t>m</w:t>
            </w:r>
            <w:r w:rsidRPr="00F767AC">
              <w:rPr>
                <w:rFonts w:ascii="Times New Roman" w:eastAsiaTheme="minorEastAsia" w:hAnsi="Times New Roman" w:cs="Times New Roman"/>
                <w:i/>
                <w:sz w:val="24"/>
                <w:szCs w:val="24"/>
              </w:rPr>
              <w:t>rate riil</w:t>
            </w:r>
            <w:r w:rsidRPr="00F767AC">
              <w:rPr>
                <w:rFonts w:ascii="Times New Roman" w:eastAsiaTheme="minorEastAsia" w:hAnsi="Times New Roman" w:cs="Times New Roman"/>
                <w:iCs/>
                <w:sz w:val="24"/>
                <w:szCs w:val="24"/>
              </w:rPr>
              <w:t xml:space="preserve"> (nilai tukar riil)</w:t>
            </w:r>
            <w:r w:rsidRPr="00F767AC">
              <w:rPr>
                <w:rFonts w:ascii="Times New Roman" w:eastAsiaTheme="minorEastAsia" w:hAnsi="Times New Roman" w:cs="Times New Roman"/>
                <w:i/>
                <w:sz w:val="24"/>
                <w:szCs w:val="24"/>
              </w:rPr>
              <w:t xml:space="preserve"> </w:t>
            </w:r>
            <w:r w:rsidRPr="00F767AC">
              <w:rPr>
                <w:rFonts w:ascii="Times New Roman" w:eastAsiaTheme="minorEastAsia" w:hAnsi="Times New Roman" w:cs="Times New Roman"/>
                <w:iCs/>
                <w:sz w:val="24"/>
                <w:szCs w:val="24"/>
              </w:rPr>
              <w:t>terhadap negara tujuan utama.</w:t>
            </w:r>
          </w:p>
        </w:tc>
      </w:tr>
      <w:tr w:rsidR="00F767AC" w:rsidRPr="00F767AC" w14:paraId="77D849E4" w14:textId="77777777" w:rsidTr="00F767AC">
        <w:tc>
          <w:tcPr>
            <w:tcW w:w="1555" w:type="dxa"/>
          </w:tcPr>
          <w:p w14:paraId="371949CC" w14:textId="77777777" w:rsidR="00F767AC" w:rsidRPr="00F767AC" w:rsidRDefault="008B73E3" w:rsidP="00F767AC">
            <w:pPr>
              <w:jc w:val="both"/>
              <w:rPr>
                <w:rFonts w:ascii="Times New Roman" w:eastAsiaTheme="minorEastAsia" w:hAnsi="Times New Roman" w:cs="Times New Roman"/>
                <w:iCs/>
                <w:sz w:val="24"/>
                <w:szCs w:val="24"/>
                <w:lang w:val="en-ID"/>
              </w:rPr>
            </w:pPr>
            <m:oMathPara>
              <m:oMathParaPr>
                <m:jc m:val="left"/>
              </m:oMathParaPr>
              <m:oMath>
                <m:sSub>
                  <m:sSubPr>
                    <m:ctrlPr>
                      <w:rPr>
                        <w:rFonts w:ascii="Cambria Math" w:eastAsiaTheme="minorEastAsia" w:hAnsi="Cambria Math" w:cs="Times New Roman"/>
                        <w:i/>
                        <w:iCs/>
                        <w:sz w:val="24"/>
                        <w:szCs w:val="24"/>
                        <w:lang w:val="en-ID"/>
                      </w:rPr>
                    </m:ctrlPr>
                  </m:sSubPr>
                  <m:e>
                    <m:r>
                      <m:rPr>
                        <m:sty m:val="p"/>
                      </m:rPr>
                      <w:rPr>
                        <w:rFonts w:ascii="Cambria Math" w:eastAsiaTheme="minorEastAsia" w:hAnsi="Cambria Math" w:cs="Times New Roman"/>
                        <w:sz w:val="24"/>
                        <w:szCs w:val="24"/>
                      </w:rPr>
                      <m:t>LnPOP</m:t>
                    </m:r>
                  </m:e>
                  <m:sub>
                    <m:r>
                      <m:rPr>
                        <m:sty m:val="p"/>
                      </m:rPr>
                      <w:rPr>
                        <w:rFonts w:ascii="Cambria Math" w:eastAsiaTheme="minorEastAsia" w:hAnsi="Cambria Math" w:cs="Times New Roman"/>
                        <w:sz w:val="24"/>
                        <w:szCs w:val="24"/>
                      </w:rPr>
                      <m:t>t</m:t>
                    </m:r>
                  </m:sub>
                </m:sSub>
              </m:oMath>
            </m:oMathPara>
          </w:p>
          <w:p w14:paraId="6030D9DE" w14:textId="77777777" w:rsidR="00F767AC" w:rsidRPr="00F767AC" w:rsidRDefault="00F767AC" w:rsidP="00F767AC">
            <w:pPr>
              <w:jc w:val="both"/>
              <w:rPr>
                <w:rFonts w:ascii="Times New Roman" w:eastAsiaTheme="minorEastAsia" w:hAnsi="Times New Roman" w:cs="Times New Roman"/>
                <w:iCs/>
                <w:sz w:val="24"/>
                <w:szCs w:val="24"/>
              </w:rPr>
            </w:pPr>
            <w:r w:rsidRPr="00F767AC">
              <w:rPr>
                <w:rFonts w:ascii="Times New Roman" w:eastAsiaTheme="minorEastAsia" w:hAnsi="Times New Roman" w:cs="Times New Roman"/>
                <w:iCs/>
                <w:sz w:val="24"/>
                <w:szCs w:val="24"/>
              </w:rPr>
              <w:t>LnED</w:t>
            </w:r>
            <w:r w:rsidRPr="00F767AC">
              <w:rPr>
                <w:rFonts w:ascii="Times New Roman" w:eastAsiaTheme="minorEastAsia" w:hAnsi="Times New Roman" w:cs="Times New Roman"/>
                <w:iCs/>
                <w:sz w:val="24"/>
                <w:szCs w:val="24"/>
                <w:vertAlign w:val="subscript"/>
              </w:rPr>
              <w:t>t</w:t>
            </w:r>
          </w:p>
        </w:tc>
        <w:tc>
          <w:tcPr>
            <w:tcW w:w="6372" w:type="dxa"/>
          </w:tcPr>
          <w:p w14:paraId="4D2313C8" w14:textId="77777777" w:rsidR="00F767AC" w:rsidRPr="00F767AC" w:rsidRDefault="00F767AC" w:rsidP="00F767AC">
            <w:pPr>
              <w:jc w:val="both"/>
              <w:rPr>
                <w:rFonts w:ascii="Times New Roman" w:eastAsiaTheme="minorEastAsia" w:hAnsi="Times New Roman" w:cs="Times New Roman"/>
                <w:iCs/>
                <w:sz w:val="24"/>
                <w:szCs w:val="24"/>
              </w:rPr>
            </w:pPr>
            <w:r w:rsidRPr="00F767AC">
              <w:rPr>
                <w:rFonts w:ascii="Times New Roman" w:eastAsiaTheme="minorEastAsia" w:hAnsi="Times New Roman" w:cs="Times New Roman"/>
                <w:iCs/>
                <w:sz w:val="24"/>
                <w:szCs w:val="24"/>
              </w:rPr>
              <w:t xml:space="preserve">= </w:t>
            </w:r>
            <w:r w:rsidRPr="00F767AC">
              <w:rPr>
                <w:rFonts w:ascii="Times New Roman" w:eastAsiaTheme="minorEastAsia" w:hAnsi="Times New Roman" w:cs="Times New Roman"/>
                <w:i/>
                <w:sz w:val="24"/>
                <w:szCs w:val="24"/>
              </w:rPr>
              <w:t>Population</w:t>
            </w:r>
            <w:r w:rsidRPr="00F767AC">
              <w:rPr>
                <w:rFonts w:ascii="Times New Roman" w:eastAsiaTheme="minorEastAsia" w:hAnsi="Times New Roman" w:cs="Times New Roman"/>
                <w:iCs/>
                <w:sz w:val="24"/>
                <w:szCs w:val="24"/>
              </w:rPr>
              <w:t xml:space="preserve"> (populasi) negara tujuan utama.</w:t>
            </w:r>
          </w:p>
          <w:p w14:paraId="55BABC57" w14:textId="142C4180" w:rsidR="00F767AC" w:rsidRPr="00F767AC" w:rsidRDefault="00F767AC" w:rsidP="00F767AC">
            <w:pPr>
              <w:ind w:left="177" w:hanging="177"/>
              <w:jc w:val="both"/>
              <w:rPr>
                <w:rFonts w:ascii="Times New Roman" w:eastAsiaTheme="minorEastAsia" w:hAnsi="Times New Roman" w:cs="Times New Roman"/>
                <w:iCs/>
                <w:sz w:val="24"/>
                <w:szCs w:val="24"/>
              </w:rPr>
            </w:pPr>
            <w:r w:rsidRPr="00F767AC">
              <w:rPr>
                <w:rFonts w:ascii="Times New Roman" w:eastAsiaTheme="minorEastAsia" w:hAnsi="Times New Roman" w:cs="Times New Roman"/>
                <w:iCs/>
                <w:sz w:val="24"/>
                <w:szCs w:val="24"/>
              </w:rPr>
              <w:t xml:space="preserve">= </w:t>
            </w:r>
            <w:r w:rsidRPr="00F767AC">
              <w:rPr>
                <w:rFonts w:ascii="Times New Roman" w:eastAsiaTheme="minorEastAsia" w:hAnsi="Times New Roman" w:cs="Times New Roman"/>
                <w:i/>
                <w:sz w:val="24"/>
                <w:szCs w:val="24"/>
              </w:rPr>
              <w:t>Economic</w:t>
            </w:r>
            <w:r w:rsidR="00D60E9B" w:rsidRPr="00D60E9B">
              <w:rPr>
                <w:rFonts w:ascii="Times New Roman" w:eastAsiaTheme="minorEastAsia" w:hAnsi="Times New Roman" w:cs="Times New Roman"/>
                <w:i/>
                <w:color w:val="FFFFFF" w:themeColor="background1"/>
                <w:sz w:val="24"/>
                <w:szCs w:val="24"/>
              </w:rPr>
              <w:t>d</w:t>
            </w:r>
            <w:r w:rsidRPr="00F767AC">
              <w:rPr>
                <w:rFonts w:ascii="Times New Roman" w:eastAsiaTheme="minorEastAsia" w:hAnsi="Times New Roman" w:cs="Times New Roman"/>
                <w:i/>
                <w:sz w:val="24"/>
                <w:szCs w:val="24"/>
              </w:rPr>
              <w:t>distance</w:t>
            </w:r>
            <w:r w:rsidRPr="00F767AC">
              <w:rPr>
                <w:rFonts w:ascii="Times New Roman" w:eastAsiaTheme="minorEastAsia" w:hAnsi="Times New Roman" w:cs="Times New Roman"/>
                <w:iCs/>
                <w:sz w:val="24"/>
                <w:szCs w:val="24"/>
              </w:rPr>
              <w:t xml:space="preserve"> (Jarak ekonomi) Indonesia terhadap negara tujuan utama.</w:t>
            </w:r>
          </w:p>
        </w:tc>
      </w:tr>
      <w:tr w:rsidR="00F767AC" w:rsidRPr="00F767AC" w14:paraId="1D222BB9" w14:textId="77777777" w:rsidTr="00F767AC">
        <w:tc>
          <w:tcPr>
            <w:tcW w:w="1555" w:type="dxa"/>
          </w:tcPr>
          <w:p w14:paraId="3F97AC6F" w14:textId="77777777" w:rsidR="00F767AC" w:rsidRPr="00F767AC" w:rsidRDefault="008B73E3" w:rsidP="00F767AC">
            <w:pPr>
              <w:jc w:val="both"/>
              <w:rPr>
                <w:rFonts w:ascii="Times New Roman" w:eastAsiaTheme="minorEastAsia" w:hAnsi="Times New Roman" w:cs="Times New Roman"/>
                <w:iCs/>
                <w:sz w:val="24"/>
                <w:szCs w:val="24"/>
                <w:lang w:val="en-ID"/>
              </w:rPr>
            </w:pPr>
            <m:oMathPara>
              <m:oMathParaPr>
                <m:jc m:val="left"/>
              </m:oMathParaPr>
              <m:oMath>
                <m:sSub>
                  <m:sSubPr>
                    <m:ctrlPr>
                      <w:rPr>
                        <w:rFonts w:ascii="Cambria Math" w:eastAsiaTheme="minorEastAsia" w:hAnsi="Cambria Math" w:cs="Times New Roman"/>
                        <w:i/>
                        <w:iCs/>
                        <w:sz w:val="24"/>
                        <w:szCs w:val="24"/>
                        <w:lang w:val="en-ID"/>
                      </w:rPr>
                    </m:ctrlPr>
                  </m:sSubPr>
                  <m:e>
                    <m:r>
                      <m:rPr>
                        <m:sty m:val="p"/>
                      </m:rPr>
                      <w:rPr>
                        <w:rFonts w:ascii="Cambria Math" w:eastAsiaTheme="minorEastAsia" w:hAnsi="Cambria Math" w:cs="Times New Roman"/>
                        <w:sz w:val="24"/>
                        <w:szCs w:val="24"/>
                      </w:rPr>
                      <m:t>LnPE</m:t>
                    </m:r>
                  </m:e>
                  <m:sub>
                    <m:r>
                      <m:rPr>
                        <m:sty m:val="p"/>
                      </m:rPr>
                      <w:rPr>
                        <w:rFonts w:ascii="Cambria Math" w:eastAsiaTheme="minorEastAsia" w:hAnsi="Cambria Math" w:cs="Times New Roman"/>
                        <w:sz w:val="24"/>
                        <w:szCs w:val="24"/>
                      </w:rPr>
                      <m:t>t</m:t>
                    </m:r>
                  </m:sub>
                </m:sSub>
              </m:oMath>
            </m:oMathPara>
          </w:p>
          <w:p w14:paraId="38BEFADD" w14:textId="77777777" w:rsidR="00F767AC" w:rsidRPr="00F767AC" w:rsidRDefault="00F767AC" w:rsidP="00F767AC">
            <w:pPr>
              <w:jc w:val="both"/>
              <w:rPr>
                <w:rFonts w:ascii="Times New Roman" w:eastAsiaTheme="minorEastAsia" w:hAnsi="Times New Roman" w:cs="Times New Roman"/>
                <w:iCs/>
                <w:sz w:val="24"/>
                <w:szCs w:val="24"/>
              </w:rPr>
            </w:pPr>
            <w:r w:rsidRPr="00F767AC">
              <w:rPr>
                <w:rFonts w:ascii="Times New Roman" w:eastAsiaTheme="minorEastAsia" w:hAnsi="Times New Roman" w:cs="Times New Roman"/>
                <w:iCs/>
                <w:sz w:val="24"/>
                <w:szCs w:val="24"/>
              </w:rPr>
              <w:t>LnPROD</w:t>
            </w:r>
            <w:r w:rsidRPr="00F767AC">
              <w:rPr>
                <w:rFonts w:ascii="Times New Roman" w:eastAsiaTheme="minorEastAsia" w:hAnsi="Times New Roman" w:cs="Times New Roman"/>
                <w:iCs/>
                <w:sz w:val="24"/>
                <w:szCs w:val="24"/>
                <w:vertAlign w:val="subscript"/>
              </w:rPr>
              <w:t>t</w:t>
            </w:r>
          </w:p>
        </w:tc>
        <w:tc>
          <w:tcPr>
            <w:tcW w:w="6372" w:type="dxa"/>
          </w:tcPr>
          <w:p w14:paraId="11AAB047" w14:textId="34813C21" w:rsidR="00F767AC" w:rsidRPr="00F767AC" w:rsidRDefault="00F767AC" w:rsidP="00F767AC">
            <w:pPr>
              <w:ind w:left="177" w:hanging="177"/>
              <w:jc w:val="both"/>
              <w:rPr>
                <w:rFonts w:ascii="Times New Roman" w:eastAsiaTheme="minorEastAsia" w:hAnsi="Times New Roman" w:cs="Times New Roman"/>
                <w:iCs/>
                <w:sz w:val="24"/>
                <w:szCs w:val="24"/>
              </w:rPr>
            </w:pPr>
            <w:r w:rsidRPr="00F767AC">
              <w:rPr>
                <w:rFonts w:ascii="Times New Roman" w:eastAsiaTheme="minorEastAsia" w:hAnsi="Times New Roman" w:cs="Times New Roman"/>
                <w:iCs/>
                <w:sz w:val="24"/>
                <w:szCs w:val="24"/>
              </w:rPr>
              <w:t xml:space="preserve">= </w:t>
            </w:r>
            <w:r w:rsidRPr="00F767AC">
              <w:rPr>
                <w:rFonts w:ascii="Times New Roman" w:eastAsiaTheme="minorEastAsia" w:hAnsi="Times New Roman" w:cs="Times New Roman"/>
                <w:i/>
                <w:sz w:val="24"/>
                <w:szCs w:val="24"/>
              </w:rPr>
              <w:t>The price</w:t>
            </w:r>
            <w:r w:rsidR="00D60E9B" w:rsidRPr="00D60E9B">
              <w:rPr>
                <w:rFonts w:ascii="Times New Roman" w:eastAsiaTheme="minorEastAsia" w:hAnsi="Times New Roman" w:cs="Times New Roman"/>
                <w:i/>
                <w:color w:val="FFFFFF" w:themeColor="background1"/>
                <w:sz w:val="24"/>
                <w:szCs w:val="24"/>
              </w:rPr>
              <w:t>m</w:t>
            </w:r>
            <w:r w:rsidRPr="00F767AC">
              <w:rPr>
                <w:rFonts w:ascii="Times New Roman" w:eastAsiaTheme="minorEastAsia" w:hAnsi="Times New Roman" w:cs="Times New Roman"/>
                <w:i/>
                <w:sz w:val="24"/>
                <w:szCs w:val="24"/>
              </w:rPr>
              <w:t>of the export</w:t>
            </w:r>
            <w:r w:rsidRPr="00F767AC">
              <w:rPr>
                <w:rFonts w:ascii="Times New Roman" w:eastAsiaTheme="minorEastAsia" w:hAnsi="Times New Roman" w:cs="Times New Roman"/>
                <w:iCs/>
                <w:sz w:val="24"/>
                <w:szCs w:val="24"/>
              </w:rPr>
              <w:t xml:space="preserve"> (harga ekspor)</w:t>
            </w:r>
            <w:r w:rsidRPr="00F767AC">
              <w:rPr>
                <w:rFonts w:ascii="Times New Roman" w:eastAsiaTheme="minorEastAsia" w:hAnsi="Times New Roman" w:cs="Times New Roman"/>
                <w:i/>
                <w:sz w:val="24"/>
                <w:szCs w:val="24"/>
              </w:rPr>
              <w:t xml:space="preserve"> </w:t>
            </w:r>
            <w:r w:rsidRPr="00F767AC">
              <w:rPr>
                <w:rFonts w:ascii="Times New Roman" w:eastAsiaTheme="minorEastAsia" w:hAnsi="Times New Roman" w:cs="Times New Roman"/>
                <w:iCs/>
                <w:sz w:val="24"/>
                <w:szCs w:val="24"/>
              </w:rPr>
              <w:t>bawang merah Indonesia</w:t>
            </w:r>
          </w:p>
          <w:p w14:paraId="5C394BEA" w14:textId="77777777" w:rsidR="00F767AC" w:rsidRPr="00F767AC" w:rsidRDefault="00F767AC" w:rsidP="00F767AC">
            <w:pPr>
              <w:ind w:left="177" w:hanging="177"/>
              <w:jc w:val="both"/>
              <w:rPr>
                <w:rFonts w:ascii="Times New Roman" w:eastAsiaTheme="minorEastAsia" w:hAnsi="Times New Roman" w:cs="Times New Roman"/>
                <w:iCs/>
                <w:sz w:val="24"/>
                <w:szCs w:val="24"/>
              </w:rPr>
            </w:pPr>
            <w:r w:rsidRPr="00F767AC">
              <w:rPr>
                <w:rFonts w:ascii="Times New Roman" w:eastAsiaTheme="minorEastAsia" w:hAnsi="Times New Roman" w:cs="Times New Roman"/>
                <w:iCs/>
                <w:sz w:val="24"/>
                <w:szCs w:val="24"/>
              </w:rPr>
              <w:t xml:space="preserve">= </w:t>
            </w:r>
            <w:r w:rsidRPr="00F767AC">
              <w:rPr>
                <w:rFonts w:ascii="Times New Roman" w:eastAsiaTheme="minorEastAsia" w:hAnsi="Times New Roman" w:cs="Times New Roman"/>
                <w:i/>
                <w:sz w:val="24"/>
                <w:szCs w:val="24"/>
              </w:rPr>
              <w:t>Production quantity</w:t>
            </w:r>
            <w:r w:rsidRPr="00F767AC">
              <w:rPr>
                <w:rFonts w:ascii="Times New Roman" w:eastAsiaTheme="minorEastAsia" w:hAnsi="Times New Roman" w:cs="Times New Roman"/>
                <w:iCs/>
                <w:sz w:val="24"/>
                <w:szCs w:val="24"/>
              </w:rPr>
              <w:t xml:space="preserve"> bawang merah Indonesia.</w:t>
            </w:r>
          </w:p>
        </w:tc>
      </w:tr>
      <w:tr w:rsidR="00F767AC" w:rsidRPr="00F767AC" w14:paraId="14D869E9" w14:textId="77777777" w:rsidTr="00F767AC">
        <w:tc>
          <w:tcPr>
            <w:tcW w:w="1555" w:type="dxa"/>
          </w:tcPr>
          <w:p w14:paraId="42F41845" w14:textId="77777777" w:rsidR="00F767AC" w:rsidRPr="00F767AC" w:rsidRDefault="008B73E3" w:rsidP="00F767AC">
            <w:pPr>
              <w:jc w:val="both"/>
              <w:rPr>
                <w:rFonts w:ascii="Times New Roman" w:eastAsiaTheme="minorEastAsia" w:hAnsi="Times New Roman" w:cs="Times New Roman"/>
                <w:iCs/>
                <w:sz w:val="24"/>
                <w:szCs w:val="24"/>
              </w:rPr>
            </w:pPr>
            <m:oMathPara>
              <m:oMathParaPr>
                <m:jc m:val="left"/>
              </m:oMathParaPr>
              <m:oMath>
                <m:sSub>
                  <m:sSubPr>
                    <m:ctrlPr>
                      <w:rPr>
                        <w:rFonts w:ascii="Cambria Math" w:eastAsiaTheme="minorEastAsia" w:hAnsi="Cambria Math" w:cs="Times New Roman"/>
                        <w:iCs/>
                        <w:sz w:val="24"/>
                        <w:szCs w:val="24"/>
                        <w:lang w:val="en-ID"/>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0</m:t>
                    </m:r>
                  </m:sub>
                </m:sSub>
              </m:oMath>
            </m:oMathPara>
          </w:p>
        </w:tc>
        <w:tc>
          <w:tcPr>
            <w:tcW w:w="6372" w:type="dxa"/>
          </w:tcPr>
          <w:p w14:paraId="2953F485" w14:textId="77777777" w:rsidR="00F767AC" w:rsidRPr="00F767AC" w:rsidRDefault="00F767AC" w:rsidP="00F767AC">
            <w:pPr>
              <w:jc w:val="both"/>
              <w:rPr>
                <w:rFonts w:ascii="Times New Roman" w:eastAsiaTheme="minorEastAsia" w:hAnsi="Times New Roman" w:cs="Times New Roman"/>
                <w:iCs/>
                <w:sz w:val="24"/>
                <w:szCs w:val="24"/>
              </w:rPr>
            </w:pPr>
            <w:r w:rsidRPr="00F767AC">
              <w:rPr>
                <w:rFonts w:ascii="Times New Roman" w:eastAsiaTheme="minorEastAsia" w:hAnsi="Times New Roman" w:cs="Times New Roman"/>
                <w:iCs/>
                <w:sz w:val="24"/>
                <w:szCs w:val="24"/>
              </w:rPr>
              <w:t xml:space="preserve">= </w:t>
            </w:r>
            <w:r w:rsidRPr="00F767AC">
              <w:rPr>
                <w:rFonts w:ascii="Times New Roman" w:eastAsiaTheme="minorEastAsia" w:hAnsi="Times New Roman" w:cs="Times New Roman"/>
                <w:i/>
                <w:sz w:val="24"/>
                <w:szCs w:val="24"/>
              </w:rPr>
              <w:t>Intercept</w:t>
            </w:r>
            <w:r w:rsidRPr="00F767AC">
              <w:rPr>
                <w:rFonts w:ascii="Times New Roman" w:eastAsiaTheme="minorEastAsia" w:hAnsi="Times New Roman" w:cs="Times New Roman"/>
                <w:iCs/>
                <w:sz w:val="24"/>
                <w:szCs w:val="24"/>
              </w:rPr>
              <w:t xml:space="preserve"> (konstanta)</w:t>
            </w:r>
          </w:p>
        </w:tc>
      </w:tr>
      <w:tr w:rsidR="00F767AC" w:rsidRPr="00F767AC" w14:paraId="3FB9EBD9" w14:textId="77777777" w:rsidTr="00F767AC">
        <w:tc>
          <w:tcPr>
            <w:tcW w:w="1555" w:type="dxa"/>
          </w:tcPr>
          <w:p w14:paraId="4D63D015" w14:textId="77777777" w:rsidR="00F767AC" w:rsidRPr="00F767AC" w:rsidRDefault="008B73E3" w:rsidP="00F767AC">
            <w:pPr>
              <w:jc w:val="both"/>
              <w:rPr>
                <w:rFonts w:ascii="Times New Roman" w:eastAsiaTheme="minorEastAsia" w:hAnsi="Times New Roman" w:cs="Times New Roman"/>
                <w:iCs/>
                <w:sz w:val="24"/>
                <w:szCs w:val="24"/>
                <w:lang w:val="en-ID"/>
              </w:rPr>
            </w:pPr>
            <m:oMathPara>
              <m:oMathParaPr>
                <m:jc m:val="left"/>
              </m:oMathParaPr>
              <m:oMath>
                <m:sSub>
                  <m:sSubPr>
                    <m:ctrlPr>
                      <w:rPr>
                        <w:rFonts w:ascii="Cambria Math" w:eastAsiaTheme="minorEastAsia" w:hAnsi="Cambria Math" w:cs="Times New Roman"/>
                        <w:i/>
                        <w:iCs/>
                        <w:sz w:val="24"/>
                        <w:szCs w:val="24"/>
                        <w:lang w:val="en-ID"/>
                      </w:rPr>
                    </m:ctrlPr>
                  </m:sSubPr>
                  <m:e>
                    <m:r>
                      <m:rPr>
                        <m:sty m:val="p"/>
                      </m:rP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1, 2,3,4,5</m:t>
                    </m:r>
                  </m:sub>
                </m:sSub>
              </m:oMath>
            </m:oMathPara>
          </w:p>
          <w:p w14:paraId="09329790" w14:textId="77777777" w:rsidR="00F767AC" w:rsidRPr="00F767AC" w:rsidRDefault="00F767AC" w:rsidP="00F767AC">
            <w:pPr>
              <w:jc w:val="both"/>
              <w:rPr>
                <w:rFonts w:ascii="Times New Roman" w:eastAsiaTheme="minorEastAsia" w:hAnsi="Times New Roman" w:cs="Times New Roman"/>
                <w:iCs/>
                <w:sz w:val="24"/>
                <w:szCs w:val="24"/>
              </w:rPr>
            </w:pPr>
          </w:p>
          <w:p w14:paraId="74ED324C" w14:textId="77777777" w:rsidR="00F767AC" w:rsidRPr="00F767AC" w:rsidRDefault="00F767AC" w:rsidP="00F767AC">
            <w:pPr>
              <w:jc w:val="both"/>
              <w:rPr>
                <w:rFonts w:ascii="Times New Roman" w:eastAsiaTheme="minorEastAsia" w:hAnsi="Times New Roman" w:cs="Times New Roman"/>
                <w:iCs/>
                <w:sz w:val="24"/>
                <w:szCs w:val="24"/>
              </w:rPr>
            </w:pPr>
            <w:r w:rsidRPr="00F767AC">
              <w:rPr>
                <w:rFonts w:ascii="Times New Roman" w:eastAsiaTheme="minorEastAsia" w:hAnsi="Times New Roman" w:cs="Times New Roman"/>
                <w:iCs/>
                <w:sz w:val="24"/>
                <w:szCs w:val="24"/>
              </w:rPr>
              <w:t>t</w:t>
            </w:r>
          </w:p>
          <w:p w14:paraId="4AAF7649" w14:textId="77777777" w:rsidR="00F767AC" w:rsidRPr="00F767AC" w:rsidRDefault="00F767AC" w:rsidP="00F767AC">
            <w:pPr>
              <w:jc w:val="both"/>
              <w:rPr>
                <w:rFonts w:ascii="Times New Roman" w:eastAsiaTheme="minorEastAsia" w:hAnsi="Times New Roman" w:cs="Times New Roman"/>
                <w:iCs/>
                <w:sz w:val="24"/>
                <w:szCs w:val="24"/>
              </w:rPr>
            </w:pPr>
            <m:oMathPara>
              <m:oMathParaPr>
                <m:jc m:val="left"/>
              </m:oMathParaPr>
              <m:oMath>
                <m:r>
                  <m:rPr>
                    <m:sty m:val="p"/>
                  </m:rPr>
                  <w:rPr>
                    <w:rFonts w:ascii="Cambria Math" w:eastAsiaTheme="minorEastAsia" w:hAnsi="Cambria Math" w:cs="Times New Roman"/>
                    <w:sz w:val="24"/>
                    <w:szCs w:val="24"/>
                  </w:rPr>
                  <m:t>ε</m:t>
                </m:r>
              </m:oMath>
            </m:oMathPara>
          </w:p>
        </w:tc>
        <w:tc>
          <w:tcPr>
            <w:tcW w:w="6372" w:type="dxa"/>
          </w:tcPr>
          <w:p w14:paraId="48599EEB" w14:textId="79C0488A" w:rsidR="00F767AC" w:rsidRPr="00F767AC" w:rsidRDefault="00F767AC" w:rsidP="00F767AC">
            <w:pPr>
              <w:tabs>
                <w:tab w:val="left" w:pos="219"/>
              </w:tabs>
              <w:ind w:left="172" w:hanging="172"/>
              <w:jc w:val="both"/>
              <w:rPr>
                <w:rFonts w:ascii="Times New Roman" w:eastAsiaTheme="minorEastAsia" w:hAnsi="Times New Roman" w:cs="Times New Roman"/>
                <w:iCs/>
                <w:sz w:val="24"/>
                <w:szCs w:val="24"/>
              </w:rPr>
            </w:pPr>
            <w:r w:rsidRPr="00F767AC">
              <w:rPr>
                <w:rFonts w:ascii="Times New Roman" w:eastAsiaTheme="minorEastAsia" w:hAnsi="Times New Roman" w:cs="Times New Roman"/>
                <w:iCs/>
                <w:sz w:val="24"/>
                <w:szCs w:val="24"/>
              </w:rPr>
              <w:t>= Parameter yang diduga (</w:t>
            </w:r>
            <w:r w:rsidRPr="00F767AC">
              <w:rPr>
                <w:rFonts w:ascii="Times New Roman" w:eastAsiaTheme="minorEastAsia" w:hAnsi="Times New Roman" w:cs="Times New Roman"/>
                <w:i/>
                <w:sz w:val="24"/>
                <w:szCs w:val="24"/>
              </w:rPr>
              <w:t>GDP</w:t>
            </w:r>
            <w:r w:rsidR="00280D73" w:rsidRPr="00280D73">
              <w:rPr>
                <w:rFonts w:ascii="Times New Roman" w:eastAsiaTheme="minorEastAsia" w:hAnsi="Times New Roman" w:cs="Times New Roman"/>
                <w:i/>
                <w:color w:val="FFFFFF" w:themeColor="background1"/>
                <w:sz w:val="24"/>
                <w:szCs w:val="24"/>
              </w:rPr>
              <w:t>m</w:t>
            </w:r>
            <w:r w:rsidRPr="00F767AC">
              <w:rPr>
                <w:rFonts w:ascii="Times New Roman" w:eastAsiaTheme="minorEastAsia" w:hAnsi="Times New Roman" w:cs="Times New Roman"/>
                <w:i/>
                <w:sz w:val="24"/>
                <w:szCs w:val="24"/>
              </w:rPr>
              <w:t>riil</w:t>
            </w:r>
            <w:r w:rsidRPr="00F767AC">
              <w:rPr>
                <w:rFonts w:ascii="Times New Roman" w:eastAsiaTheme="minorEastAsia" w:hAnsi="Times New Roman" w:cs="Times New Roman"/>
                <w:iCs/>
                <w:sz w:val="24"/>
                <w:szCs w:val="24"/>
              </w:rPr>
              <w:t xml:space="preserve">, </w:t>
            </w:r>
            <w:r w:rsidRPr="00F767AC">
              <w:rPr>
                <w:rFonts w:ascii="Times New Roman" w:eastAsiaTheme="minorEastAsia" w:hAnsi="Times New Roman" w:cs="Times New Roman"/>
                <w:i/>
                <w:sz w:val="24"/>
                <w:szCs w:val="24"/>
              </w:rPr>
              <w:t>exchange rate riil</w:t>
            </w:r>
            <w:r w:rsidRPr="00F767AC">
              <w:rPr>
                <w:rFonts w:ascii="Times New Roman" w:eastAsiaTheme="minorEastAsia" w:hAnsi="Times New Roman" w:cs="Times New Roman"/>
                <w:iCs/>
                <w:sz w:val="24"/>
                <w:szCs w:val="24"/>
              </w:rPr>
              <w:t xml:space="preserve">, </w:t>
            </w:r>
            <w:r w:rsidRPr="00F767AC">
              <w:rPr>
                <w:rFonts w:ascii="Times New Roman" w:eastAsiaTheme="minorEastAsia" w:hAnsi="Times New Roman" w:cs="Times New Roman"/>
                <w:i/>
                <w:sz w:val="24"/>
                <w:szCs w:val="24"/>
              </w:rPr>
              <w:t>population</w:t>
            </w:r>
            <w:r w:rsidRPr="00F767AC">
              <w:rPr>
                <w:rFonts w:ascii="Times New Roman" w:eastAsiaTheme="minorEastAsia" w:hAnsi="Times New Roman" w:cs="Times New Roman"/>
                <w:iCs/>
                <w:sz w:val="24"/>
                <w:szCs w:val="24"/>
              </w:rPr>
              <w:t>,</w:t>
            </w:r>
            <w:r w:rsidR="00280D73" w:rsidRPr="00280D73">
              <w:rPr>
                <w:rFonts w:ascii="Times New Roman" w:eastAsiaTheme="minorEastAsia" w:hAnsi="Times New Roman" w:cs="Times New Roman"/>
                <w:iCs/>
                <w:color w:val="FFFFFF" w:themeColor="background1"/>
                <w:sz w:val="24"/>
                <w:szCs w:val="24"/>
              </w:rPr>
              <w:t>e</w:t>
            </w:r>
            <w:r w:rsidRPr="00F767AC">
              <w:rPr>
                <w:rFonts w:ascii="Times New Roman" w:eastAsiaTheme="minorEastAsia" w:hAnsi="Times New Roman" w:cs="Times New Roman"/>
                <w:i/>
                <w:sz w:val="24"/>
                <w:szCs w:val="24"/>
              </w:rPr>
              <w:t>economic distance</w:t>
            </w:r>
            <w:r w:rsidRPr="00F767AC">
              <w:rPr>
                <w:rFonts w:ascii="Times New Roman" w:eastAsiaTheme="minorEastAsia" w:hAnsi="Times New Roman" w:cs="Times New Roman"/>
                <w:iCs/>
                <w:sz w:val="24"/>
                <w:szCs w:val="24"/>
              </w:rPr>
              <w:t xml:space="preserve">, dan </w:t>
            </w:r>
            <w:r w:rsidRPr="00F767AC">
              <w:rPr>
                <w:rFonts w:ascii="Times New Roman" w:eastAsiaTheme="minorEastAsia" w:hAnsi="Times New Roman" w:cs="Times New Roman"/>
                <w:i/>
                <w:sz w:val="24"/>
                <w:szCs w:val="24"/>
              </w:rPr>
              <w:t>the price of the export</w:t>
            </w:r>
            <w:r w:rsidRPr="00F767AC">
              <w:rPr>
                <w:rFonts w:ascii="Times New Roman" w:eastAsiaTheme="minorEastAsia" w:hAnsi="Times New Roman" w:cs="Times New Roman"/>
                <w:iCs/>
                <w:sz w:val="24"/>
                <w:szCs w:val="24"/>
              </w:rPr>
              <w:t>)</w:t>
            </w:r>
          </w:p>
          <w:p w14:paraId="31327364" w14:textId="77777777" w:rsidR="00F767AC" w:rsidRPr="00F767AC" w:rsidRDefault="00F767AC" w:rsidP="00F767AC">
            <w:pPr>
              <w:tabs>
                <w:tab w:val="left" w:pos="219"/>
              </w:tabs>
              <w:ind w:left="172" w:hanging="172"/>
              <w:jc w:val="both"/>
              <w:rPr>
                <w:rFonts w:ascii="Times New Roman" w:eastAsiaTheme="minorEastAsia" w:hAnsi="Times New Roman" w:cs="Times New Roman"/>
                <w:iCs/>
                <w:sz w:val="24"/>
                <w:szCs w:val="24"/>
              </w:rPr>
            </w:pPr>
            <w:r w:rsidRPr="00F767AC">
              <w:rPr>
                <w:rFonts w:ascii="Times New Roman" w:eastAsiaTheme="minorEastAsia" w:hAnsi="Times New Roman" w:cs="Times New Roman"/>
                <w:iCs/>
                <w:sz w:val="24"/>
                <w:szCs w:val="24"/>
              </w:rPr>
              <w:t>= Indeks waktu (2007-2021)</w:t>
            </w:r>
          </w:p>
          <w:p w14:paraId="77818AE2" w14:textId="3784B55F" w:rsidR="00F767AC" w:rsidRPr="00F767AC" w:rsidRDefault="00F767AC" w:rsidP="00F767AC">
            <w:pPr>
              <w:tabs>
                <w:tab w:val="left" w:pos="219"/>
              </w:tabs>
              <w:ind w:left="172" w:hanging="172"/>
              <w:jc w:val="both"/>
              <w:rPr>
                <w:rFonts w:ascii="Times New Roman" w:eastAsiaTheme="minorEastAsia" w:hAnsi="Times New Roman" w:cs="Times New Roman"/>
                <w:iCs/>
                <w:sz w:val="24"/>
                <w:szCs w:val="24"/>
              </w:rPr>
            </w:pPr>
            <w:r w:rsidRPr="00F767AC">
              <w:rPr>
                <w:rFonts w:ascii="Times New Roman" w:eastAsiaTheme="minorEastAsia" w:hAnsi="Times New Roman" w:cs="Times New Roman"/>
                <w:iCs/>
                <w:sz w:val="24"/>
                <w:szCs w:val="24"/>
              </w:rPr>
              <w:t xml:space="preserve">= </w:t>
            </w:r>
            <w:r w:rsidRPr="00F767AC">
              <w:rPr>
                <w:rFonts w:ascii="Times New Roman" w:eastAsiaTheme="minorEastAsia" w:hAnsi="Times New Roman" w:cs="Times New Roman"/>
                <w:i/>
                <w:sz w:val="24"/>
                <w:szCs w:val="24"/>
              </w:rPr>
              <w:t>error</w:t>
            </w:r>
            <w:r w:rsidR="00280D73" w:rsidRPr="00280D73">
              <w:rPr>
                <w:rFonts w:ascii="Times New Roman" w:eastAsiaTheme="minorEastAsia" w:hAnsi="Times New Roman" w:cs="Times New Roman"/>
                <w:i/>
                <w:color w:val="FFFFFF" w:themeColor="background1"/>
                <w:sz w:val="24"/>
                <w:szCs w:val="24"/>
              </w:rPr>
              <w:t>r</w:t>
            </w:r>
          </w:p>
        </w:tc>
      </w:tr>
    </w:tbl>
    <w:p w14:paraId="164B3161" w14:textId="77777777" w:rsidR="00E24776" w:rsidRDefault="00D52855">
      <w:pPr>
        <w:pStyle w:val="Heading6"/>
        <w:spacing w:before="240" w:after="60"/>
      </w:pPr>
      <w:r>
        <w:t xml:space="preserve">hasil dan pembahasan </w:t>
      </w:r>
    </w:p>
    <w:p w14:paraId="4CBA38A8" w14:textId="7B0B4288" w:rsidR="00F75305" w:rsidRDefault="00F75305" w:rsidP="00F75305">
      <w:pPr>
        <w:spacing w:after="0"/>
        <w:jc w:val="both"/>
        <w:rPr>
          <w:sz w:val="24"/>
          <w:szCs w:val="24"/>
        </w:rPr>
      </w:pPr>
      <w:r w:rsidRPr="001A3094">
        <w:rPr>
          <w:b/>
          <w:bCs/>
          <w:sz w:val="24"/>
          <w:szCs w:val="24"/>
        </w:rPr>
        <w:t>Analisis Keunggulan Komparatif Eksportir Bawang Merah di Pasar Importir Utama</w:t>
      </w:r>
    </w:p>
    <w:p w14:paraId="2995761A" w14:textId="45930910" w:rsidR="00385CA1" w:rsidRDefault="0039081C">
      <w:pPr>
        <w:spacing w:after="0"/>
        <w:ind w:firstLine="425"/>
        <w:jc w:val="both"/>
        <w:rPr>
          <w:sz w:val="24"/>
          <w:szCs w:val="24"/>
        </w:rPr>
      </w:pPr>
      <w:r>
        <w:rPr>
          <w:sz w:val="24"/>
          <w:szCs w:val="24"/>
        </w:rPr>
        <w:t>Kebutuhan suatu negara terhadap suatu komoditas terkadang tidak mampu dipenuhi dari</w:t>
      </w:r>
      <w:r w:rsidR="00680B65" w:rsidRPr="00680B65">
        <w:rPr>
          <w:color w:val="FFFFFF" w:themeColor="background1"/>
          <w:sz w:val="24"/>
          <w:szCs w:val="24"/>
        </w:rPr>
        <w:t>p</w:t>
      </w:r>
      <w:r>
        <w:rPr>
          <w:sz w:val="24"/>
          <w:szCs w:val="24"/>
        </w:rPr>
        <w:t>produksi dalam negeri yang disebabkan oleh berbagai hal. Kurang efisiennya pemenuhan kebutuhan jika diproduksi di dalam</w:t>
      </w:r>
      <w:r w:rsidR="00680B65" w:rsidRPr="00680B65">
        <w:rPr>
          <w:color w:val="FFFFFF" w:themeColor="background1"/>
          <w:sz w:val="24"/>
          <w:szCs w:val="24"/>
        </w:rPr>
        <w:t>n</w:t>
      </w:r>
      <w:r>
        <w:rPr>
          <w:sz w:val="24"/>
          <w:szCs w:val="24"/>
        </w:rPr>
        <w:t>negeri mendorong suatu negara lebih memilih</w:t>
      </w:r>
      <w:r w:rsidR="00680B65" w:rsidRPr="00680B65">
        <w:rPr>
          <w:color w:val="FFFFFF" w:themeColor="background1"/>
          <w:sz w:val="24"/>
          <w:szCs w:val="24"/>
        </w:rPr>
        <w:t>h</w:t>
      </w:r>
      <w:r>
        <w:rPr>
          <w:sz w:val="24"/>
          <w:szCs w:val="24"/>
        </w:rPr>
        <w:t>untuk melakukan impor kebutuhan atas komoditas yang kurang efisien tersebut dibandingkan</w:t>
      </w:r>
      <w:r w:rsidR="00680B65" w:rsidRPr="00680B65">
        <w:rPr>
          <w:color w:val="FFFFFF" w:themeColor="background1"/>
          <w:sz w:val="24"/>
          <w:szCs w:val="24"/>
        </w:rPr>
        <w:t>n</w:t>
      </w:r>
      <w:r>
        <w:rPr>
          <w:sz w:val="24"/>
          <w:szCs w:val="24"/>
        </w:rPr>
        <w:t>memproduksi sendiri. Lalu lintas negara pada era globalisasi saat ini menjadi semakin terbuka sehingga pergerakan tersebut menyebabkan negara-negara menjadi saling terkait satu sama lain. Adanya pergerakan tersebut juga mampu menimbulkan persaingan yang semakin ketat antar</w:t>
      </w:r>
      <w:r w:rsidR="00680B65" w:rsidRPr="00680B65">
        <w:rPr>
          <w:color w:val="FFFFFF" w:themeColor="background1"/>
          <w:sz w:val="24"/>
          <w:szCs w:val="24"/>
        </w:rPr>
        <w:t>n</w:t>
      </w:r>
      <w:r>
        <w:rPr>
          <w:sz w:val="24"/>
          <w:szCs w:val="24"/>
        </w:rPr>
        <w:t xml:space="preserve">negara pesaing. Persaingan inilah yang kemudian menghasilkan konsep daya saing yang melihat kemampuan bertahan suatu produk terhadap tantangan yang terdapat dalam persaingan itu sendiri. </w:t>
      </w:r>
    </w:p>
    <w:p w14:paraId="51ED6F09" w14:textId="202D0AFD" w:rsidR="0039081C" w:rsidRDefault="0039081C">
      <w:pPr>
        <w:spacing w:after="0"/>
        <w:ind w:firstLine="425"/>
        <w:jc w:val="both"/>
        <w:rPr>
          <w:sz w:val="24"/>
          <w:szCs w:val="24"/>
        </w:rPr>
      </w:pPr>
      <w:r>
        <w:rPr>
          <w:sz w:val="24"/>
          <w:szCs w:val="24"/>
        </w:rPr>
        <w:t xml:space="preserve">Hasil analisis RCA empat negara eksportir bawang merah di negara importir utama tahun 2007-2021 tersaji pada </w:t>
      </w:r>
      <w:r w:rsidR="0058578B">
        <w:rPr>
          <w:sz w:val="24"/>
          <w:szCs w:val="24"/>
        </w:rPr>
        <w:t>Tabel 2</w:t>
      </w:r>
      <w:r>
        <w:rPr>
          <w:sz w:val="24"/>
          <w:szCs w:val="24"/>
        </w:rPr>
        <w:t>.</w:t>
      </w:r>
    </w:p>
    <w:p w14:paraId="473A9D9C" w14:textId="77777777" w:rsidR="009A1A6D" w:rsidRDefault="009A1A6D" w:rsidP="00F7254B">
      <w:pPr>
        <w:spacing w:after="0" w:line="276" w:lineRule="auto"/>
        <w:ind w:left="851" w:hanging="851"/>
        <w:jc w:val="both"/>
        <w:rPr>
          <w:sz w:val="24"/>
          <w:szCs w:val="24"/>
        </w:rPr>
        <w:sectPr w:rsidR="009A1A6D" w:rsidSect="00461B24">
          <w:type w:val="continuous"/>
          <w:pgSz w:w="11906" w:h="16838"/>
          <w:pgMar w:top="1701" w:right="1418" w:bottom="1418" w:left="1418" w:header="720" w:footer="720" w:gutter="0"/>
          <w:cols w:num="2" w:space="720" w:equalWidth="0">
            <w:col w:w="4336" w:space="397"/>
            <w:col w:w="4336" w:space="0"/>
          </w:cols>
        </w:sectPr>
      </w:pPr>
    </w:p>
    <w:p w14:paraId="75C93BAF" w14:textId="46E6C722" w:rsidR="00A570A8" w:rsidRDefault="00A570A8" w:rsidP="00F7254B">
      <w:pPr>
        <w:spacing w:after="0" w:line="276" w:lineRule="auto"/>
        <w:ind w:left="851" w:hanging="851"/>
        <w:jc w:val="both"/>
        <w:rPr>
          <w:sz w:val="24"/>
          <w:szCs w:val="24"/>
        </w:rPr>
      </w:pPr>
    </w:p>
    <w:p w14:paraId="2E9D80C3" w14:textId="58BC38AB" w:rsidR="00F7254B" w:rsidRDefault="0058578B" w:rsidP="00F7254B">
      <w:pPr>
        <w:spacing w:after="0" w:line="276" w:lineRule="auto"/>
        <w:ind w:left="851" w:hanging="851"/>
        <w:jc w:val="both"/>
        <w:rPr>
          <w:sz w:val="24"/>
          <w:szCs w:val="24"/>
        </w:rPr>
      </w:pPr>
      <w:r>
        <w:rPr>
          <w:sz w:val="24"/>
          <w:szCs w:val="24"/>
        </w:rPr>
        <w:t>Tabel 2</w:t>
      </w:r>
      <w:r w:rsidR="00F7254B">
        <w:rPr>
          <w:sz w:val="24"/>
          <w:szCs w:val="24"/>
        </w:rPr>
        <w:t xml:space="preserve"> Hasil</w:t>
      </w:r>
      <w:r w:rsidR="000B27B5" w:rsidRPr="000B27B5">
        <w:rPr>
          <w:color w:val="FFFFFF" w:themeColor="background1"/>
          <w:sz w:val="24"/>
          <w:szCs w:val="24"/>
        </w:rPr>
        <w:t>a</w:t>
      </w:r>
      <w:r w:rsidR="00F7254B">
        <w:rPr>
          <w:sz w:val="24"/>
          <w:szCs w:val="24"/>
        </w:rPr>
        <w:t>analisis RCA empat negara eksportir bawang merah di negara importir utama bawang merah tahun 2007-2021</w:t>
      </w:r>
    </w:p>
    <w:tbl>
      <w:tblPr>
        <w:tblStyle w:val="TableGrid"/>
        <w:tblW w:w="5000" w:type="pct"/>
        <w:tblLook w:val="04A0" w:firstRow="1" w:lastRow="0" w:firstColumn="1" w:lastColumn="0" w:noHBand="0" w:noVBand="1"/>
      </w:tblPr>
      <w:tblGrid>
        <w:gridCol w:w="2721"/>
        <w:gridCol w:w="1584"/>
        <w:gridCol w:w="1596"/>
        <w:gridCol w:w="1585"/>
        <w:gridCol w:w="1584"/>
      </w:tblGrid>
      <w:tr w:rsidR="00F7254B" w:rsidRPr="00016E1F" w14:paraId="79812C80" w14:textId="77777777" w:rsidTr="00B53C1F">
        <w:tc>
          <w:tcPr>
            <w:tcW w:w="1500" w:type="pct"/>
            <w:vMerge w:val="restart"/>
            <w:tcBorders>
              <w:left w:val="nil"/>
              <w:right w:val="nil"/>
            </w:tcBorders>
            <w:vAlign w:val="center"/>
          </w:tcPr>
          <w:p w14:paraId="6B6173E2" w14:textId="77777777" w:rsidR="00F7254B" w:rsidRPr="00016E1F" w:rsidRDefault="00F7254B" w:rsidP="00016E1F">
            <w:pPr>
              <w:jc w:val="center"/>
              <w:rPr>
                <w:rFonts w:ascii="Times New Roman" w:hAnsi="Times New Roman" w:cs="Times New Roman"/>
                <w:sz w:val="24"/>
                <w:szCs w:val="24"/>
              </w:rPr>
            </w:pPr>
            <w:r w:rsidRPr="00016E1F">
              <w:rPr>
                <w:rFonts w:ascii="Times New Roman" w:hAnsi="Times New Roman" w:cs="Times New Roman"/>
                <w:sz w:val="24"/>
                <w:szCs w:val="24"/>
              </w:rPr>
              <w:t>Negara Eksportir</w:t>
            </w:r>
          </w:p>
        </w:tc>
        <w:tc>
          <w:tcPr>
            <w:tcW w:w="3500" w:type="pct"/>
            <w:gridSpan w:val="4"/>
            <w:tcBorders>
              <w:left w:val="nil"/>
              <w:right w:val="nil"/>
            </w:tcBorders>
            <w:vAlign w:val="center"/>
          </w:tcPr>
          <w:p w14:paraId="14A7840A" w14:textId="77777777" w:rsidR="00F7254B" w:rsidRPr="00016E1F" w:rsidRDefault="00F7254B" w:rsidP="00016E1F">
            <w:pPr>
              <w:jc w:val="center"/>
              <w:rPr>
                <w:rFonts w:ascii="Times New Roman" w:hAnsi="Times New Roman" w:cs="Times New Roman"/>
                <w:sz w:val="24"/>
                <w:szCs w:val="24"/>
              </w:rPr>
            </w:pPr>
            <w:r w:rsidRPr="00016E1F">
              <w:rPr>
                <w:rFonts w:ascii="Times New Roman" w:hAnsi="Times New Roman" w:cs="Times New Roman"/>
                <w:sz w:val="24"/>
                <w:szCs w:val="24"/>
              </w:rPr>
              <w:t>Rata-Rata RCA</w:t>
            </w:r>
          </w:p>
        </w:tc>
      </w:tr>
      <w:tr w:rsidR="00F7254B" w:rsidRPr="00016E1F" w14:paraId="4926A40B" w14:textId="77777777" w:rsidTr="00B53C1F">
        <w:tc>
          <w:tcPr>
            <w:tcW w:w="1500" w:type="pct"/>
            <w:vMerge/>
            <w:tcBorders>
              <w:left w:val="nil"/>
              <w:right w:val="nil"/>
            </w:tcBorders>
          </w:tcPr>
          <w:p w14:paraId="6B952588" w14:textId="77777777" w:rsidR="00F7254B" w:rsidRPr="00016E1F" w:rsidRDefault="00F7254B" w:rsidP="00016E1F">
            <w:pPr>
              <w:jc w:val="both"/>
              <w:rPr>
                <w:rFonts w:ascii="Times New Roman" w:hAnsi="Times New Roman" w:cs="Times New Roman"/>
                <w:sz w:val="24"/>
                <w:szCs w:val="24"/>
              </w:rPr>
            </w:pPr>
          </w:p>
        </w:tc>
        <w:tc>
          <w:tcPr>
            <w:tcW w:w="873" w:type="pct"/>
            <w:tcBorders>
              <w:left w:val="nil"/>
              <w:right w:val="nil"/>
            </w:tcBorders>
          </w:tcPr>
          <w:p w14:paraId="53CDB623" w14:textId="77777777" w:rsidR="00F7254B" w:rsidRPr="00016E1F" w:rsidRDefault="00F7254B" w:rsidP="00016E1F">
            <w:pPr>
              <w:jc w:val="center"/>
              <w:rPr>
                <w:rFonts w:ascii="Times New Roman" w:hAnsi="Times New Roman" w:cs="Times New Roman"/>
                <w:sz w:val="24"/>
                <w:szCs w:val="24"/>
              </w:rPr>
            </w:pPr>
            <w:r w:rsidRPr="00016E1F">
              <w:rPr>
                <w:rFonts w:ascii="Times New Roman" w:hAnsi="Times New Roman" w:cs="Times New Roman"/>
                <w:sz w:val="24"/>
                <w:szCs w:val="24"/>
              </w:rPr>
              <w:t>Thailand</w:t>
            </w:r>
          </w:p>
        </w:tc>
        <w:tc>
          <w:tcPr>
            <w:tcW w:w="880" w:type="pct"/>
            <w:tcBorders>
              <w:left w:val="nil"/>
              <w:right w:val="nil"/>
            </w:tcBorders>
          </w:tcPr>
          <w:p w14:paraId="15D12D91" w14:textId="77777777" w:rsidR="00F7254B" w:rsidRPr="00016E1F" w:rsidRDefault="00F7254B" w:rsidP="00016E1F">
            <w:pPr>
              <w:jc w:val="center"/>
              <w:rPr>
                <w:rFonts w:ascii="Times New Roman" w:hAnsi="Times New Roman" w:cs="Times New Roman"/>
                <w:sz w:val="24"/>
                <w:szCs w:val="24"/>
              </w:rPr>
            </w:pPr>
            <w:r w:rsidRPr="00016E1F">
              <w:rPr>
                <w:rFonts w:ascii="Times New Roman" w:hAnsi="Times New Roman" w:cs="Times New Roman"/>
                <w:sz w:val="24"/>
                <w:szCs w:val="24"/>
              </w:rPr>
              <w:t>Singapura</w:t>
            </w:r>
          </w:p>
        </w:tc>
        <w:tc>
          <w:tcPr>
            <w:tcW w:w="874" w:type="pct"/>
            <w:tcBorders>
              <w:left w:val="nil"/>
              <w:right w:val="nil"/>
            </w:tcBorders>
          </w:tcPr>
          <w:p w14:paraId="14CDC6C8" w14:textId="77777777" w:rsidR="00F7254B" w:rsidRPr="00016E1F" w:rsidRDefault="00F7254B" w:rsidP="00016E1F">
            <w:pPr>
              <w:jc w:val="center"/>
              <w:rPr>
                <w:rFonts w:ascii="Times New Roman" w:hAnsi="Times New Roman" w:cs="Times New Roman"/>
                <w:sz w:val="24"/>
                <w:szCs w:val="24"/>
              </w:rPr>
            </w:pPr>
            <w:r w:rsidRPr="00016E1F">
              <w:rPr>
                <w:rFonts w:ascii="Times New Roman" w:hAnsi="Times New Roman" w:cs="Times New Roman"/>
                <w:sz w:val="24"/>
                <w:szCs w:val="24"/>
              </w:rPr>
              <w:t>Malaysia</w:t>
            </w:r>
          </w:p>
        </w:tc>
        <w:tc>
          <w:tcPr>
            <w:tcW w:w="873" w:type="pct"/>
            <w:tcBorders>
              <w:left w:val="nil"/>
              <w:right w:val="nil"/>
            </w:tcBorders>
          </w:tcPr>
          <w:p w14:paraId="354F957D" w14:textId="77777777" w:rsidR="00F7254B" w:rsidRPr="00016E1F" w:rsidRDefault="00F7254B" w:rsidP="00016E1F">
            <w:pPr>
              <w:jc w:val="center"/>
              <w:rPr>
                <w:rFonts w:ascii="Times New Roman" w:hAnsi="Times New Roman" w:cs="Times New Roman"/>
                <w:sz w:val="24"/>
                <w:szCs w:val="24"/>
              </w:rPr>
            </w:pPr>
            <w:r w:rsidRPr="00016E1F">
              <w:rPr>
                <w:rFonts w:ascii="Times New Roman" w:hAnsi="Times New Roman" w:cs="Times New Roman"/>
                <w:sz w:val="24"/>
                <w:szCs w:val="24"/>
              </w:rPr>
              <w:t>Vietnam</w:t>
            </w:r>
          </w:p>
        </w:tc>
      </w:tr>
      <w:tr w:rsidR="00F7254B" w:rsidRPr="00016E1F" w14:paraId="1F3C6EF7" w14:textId="77777777" w:rsidTr="00B53C1F">
        <w:tc>
          <w:tcPr>
            <w:tcW w:w="1500" w:type="pct"/>
            <w:tcBorders>
              <w:left w:val="nil"/>
              <w:bottom w:val="nil"/>
              <w:right w:val="nil"/>
            </w:tcBorders>
          </w:tcPr>
          <w:p w14:paraId="6A700659" w14:textId="77777777" w:rsidR="00F7254B" w:rsidRPr="00016E1F" w:rsidRDefault="00F7254B" w:rsidP="00016E1F">
            <w:pPr>
              <w:jc w:val="both"/>
              <w:rPr>
                <w:rFonts w:ascii="Times New Roman" w:hAnsi="Times New Roman" w:cs="Times New Roman"/>
                <w:sz w:val="24"/>
                <w:szCs w:val="24"/>
              </w:rPr>
            </w:pPr>
            <w:r w:rsidRPr="00016E1F">
              <w:rPr>
                <w:rFonts w:ascii="Times New Roman" w:hAnsi="Times New Roman" w:cs="Times New Roman"/>
                <w:sz w:val="24"/>
                <w:szCs w:val="24"/>
              </w:rPr>
              <w:t>Indonesia</w:t>
            </w:r>
          </w:p>
        </w:tc>
        <w:tc>
          <w:tcPr>
            <w:tcW w:w="873" w:type="pct"/>
            <w:tcBorders>
              <w:left w:val="nil"/>
              <w:bottom w:val="nil"/>
              <w:right w:val="nil"/>
            </w:tcBorders>
            <w:vAlign w:val="center"/>
          </w:tcPr>
          <w:p w14:paraId="66B061B1"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6,901</w:t>
            </w:r>
          </w:p>
        </w:tc>
        <w:tc>
          <w:tcPr>
            <w:tcW w:w="880" w:type="pct"/>
            <w:tcBorders>
              <w:left w:val="nil"/>
              <w:bottom w:val="nil"/>
              <w:right w:val="nil"/>
            </w:tcBorders>
            <w:vAlign w:val="center"/>
          </w:tcPr>
          <w:p w14:paraId="17A0A995"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0,748</w:t>
            </w:r>
          </w:p>
        </w:tc>
        <w:tc>
          <w:tcPr>
            <w:tcW w:w="874" w:type="pct"/>
            <w:tcBorders>
              <w:left w:val="nil"/>
              <w:bottom w:val="nil"/>
              <w:right w:val="nil"/>
            </w:tcBorders>
            <w:vAlign w:val="center"/>
          </w:tcPr>
          <w:p w14:paraId="09966A49"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0,096</w:t>
            </w:r>
          </w:p>
        </w:tc>
        <w:tc>
          <w:tcPr>
            <w:tcW w:w="873" w:type="pct"/>
            <w:tcBorders>
              <w:left w:val="nil"/>
              <w:bottom w:val="nil"/>
              <w:right w:val="nil"/>
            </w:tcBorders>
            <w:vAlign w:val="center"/>
          </w:tcPr>
          <w:p w14:paraId="6A782BFD"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1,453</w:t>
            </w:r>
          </w:p>
        </w:tc>
      </w:tr>
      <w:tr w:rsidR="00F7254B" w:rsidRPr="00016E1F" w14:paraId="74EB062B" w14:textId="77777777" w:rsidTr="00B53C1F">
        <w:tc>
          <w:tcPr>
            <w:tcW w:w="1500" w:type="pct"/>
            <w:tcBorders>
              <w:top w:val="nil"/>
              <w:left w:val="nil"/>
              <w:bottom w:val="nil"/>
              <w:right w:val="nil"/>
            </w:tcBorders>
          </w:tcPr>
          <w:p w14:paraId="6C79BC57" w14:textId="77777777" w:rsidR="00F7254B" w:rsidRPr="00016E1F" w:rsidRDefault="00F7254B" w:rsidP="00016E1F">
            <w:pPr>
              <w:jc w:val="both"/>
              <w:rPr>
                <w:rFonts w:ascii="Times New Roman" w:hAnsi="Times New Roman" w:cs="Times New Roman"/>
                <w:sz w:val="24"/>
                <w:szCs w:val="24"/>
              </w:rPr>
            </w:pPr>
            <w:r w:rsidRPr="00016E1F">
              <w:rPr>
                <w:rFonts w:ascii="Times New Roman" w:hAnsi="Times New Roman" w:cs="Times New Roman"/>
                <w:sz w:val="24"/>
                <w:szCs w:val="24"/>
              </w:rPr>
              <w:t>Cina</w:t>
            </w:r>
          </w:p>
        </w:tc>
        <w:tc>
          <w:tcPr>
            <w:tcW w:w="873" w:type="pct"/>
            <w:tcBorders>
              <w:top w:val="nil"/>
              <w:left w:val="nil"/>
              <w:bottom w:val="nil"/>
              <w:right w:val="nil"/>
            </w:tcBorders>
            <w:vAlign w:val="center"/>
          </w:tcPr>
          <w:p w14:paraId="153B41CE"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4,562</w:t>
            </w:r>
          </w:p>
        </w:tc>
        <w:tc>
          <w:tcPr>
            <w:tcW w:w="880" w:type="pct"/>
            <w:tcBorders>
              <w:top w:val="nil"/>
              <w:left w:val="nil"/>
              <w:bottom w:val="nil"/>
              <w:right w:val="nil"/>
            </w:tcBorders>
            <w:vAlign w:val="center"/>
          </w:tcPr>
          <w:p w14:paraId="1D583A67"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0,516</w:t>
            </w:r>
          </w:p>
        </w:tc>
        <w:tc>
          <w:tcPr>
            <w:tcW w:w="874" w:type="pct"/>
            <w:tcBorders>
              <w:top w:val="nil"/>
              <w:left w:val="nil"/>
              <w:bottom w:val="nil"/>
              <w:right w:val="nil"/>
            </w:tcBorders>
            <w:vAlign w:val="center"/>
          </w:tcPr>
          <w:p w14:paraId="5CC54E98"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0,694</w:t>
            </w:r>
          </w:p>
        </w:tc>
        <w:tc>
          <w:tcPr>
            <w:tcW w:w="873" w:type="pct"/>
            <w:tcBorders>
              <w:top w:val="nil"/>
              <w:left w:val="nil"/>
              <w:bottom w:val="nil"/>
              <w:right w:val="nil"/>
            </w:tcBorders>
            <w:vAlign w:val="center"/>
          </w:tcPr>
          <w:p w14:paraId="1864FA82"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20,279</w:t>
            </w:r>
          </w:p>
        </w:tc>
      </w:tr>
      <w:tr w:rsidR="00F7254B" w:rsidRPr="00016E1F" w14:paraId="77B44CAB" w14:textId="77777777" w:rsidTr="00B53C1F">
        <w:tc>
          <w:tcPr>
            <w:tcW w:w="1500" w:type="pct"/>
            <w:tcBorders>
              <w:top w:val="nil"/>
              <w:left w:val="nil"/>
              <w:bottom w:val="nil"/>
              <w:right w:val="nil"/>
            </w:tcBorders>
          </w:tcPr>
          <w:p w14:paraId="7758A19E" w14:textId="77777777" w:rsidR="00F7254B" w:rsidRPr="00016E1F" w:rsidRDefault="00F7254B" w:rsidP="00016E1F">
            <w:pPr>
              <w:jc w:val="both"/>
              <w:rPr>
                <w:rFonts w:ascii="Times New Roman" w:hAnsi="Times New Roman" w:cs="Times New Roman"/>
                <w:sz w:val="24"/>
                <w:szCs w:val="24"/>
              </w:rPr>
            </w:pPr>
            <w:r w:rsidRPr="00016E1F">
              <w:rPr>
                <w:rFonts w:ascii="Times New Roman" w:hAnsi="Times New Roman" w:cs="Times New Roman"/>
                <w:sz w:val="24"/>
                <w:szCs w:val="24"/>
              </w:rPr>
              <w:t>India</w:t>
            </w:r>
          </w:p>
        </w:tc>
        <w:tc>
          <w:tcPr>
            <w:tcW w:w="873" w:type="pct"/>
            <w:tcBorders>
              <w:top w:val="nil"/>
              <w:left w:val="nil"/>
              <w:bottom w:val="nil"/>
              <w:right w:val="nil"/>
            </w:tcBorders>
            <w:vAlign w:val="center"/>
          </w:tcPr>
          <w:p w14:paraId="1E3D304C"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7,689</w:t>
            </w:r>
          </w:p>
        </w:tc>
        <w:tc>
          <w:tcPr>
            <w:tcW w:w="880" w:type="pct"/>
            <w:tcBorders>
              <w:top w:val="nil"/>
              <w:left w:val="nil"/>
              <w:bottom w:val="nil"/>
              <w:right w:val="nil"/>
            </w:tcBorders>
            <w:vAlign w:val="center"/>
          </w:tcPr>
          <w:p w14:paraId="2C729DDD"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8,682</w:t>
            </w:r>
          </w:p>
        </w:tc>
        <w:tc>
          <w:tcPr>
            <w:tcW w:w="874" w:type="pct"/>
            <w:tcBorders>
              <w:top w:val="nil"/>
              <w:left w:val="nil"/>
              <w:bottom w:val="nil"/>
              <w:right w:val="nil"/>
            </w:tcBorders>
            <w:vAlign w:val="center"/>
          </w:tcPr>
          <w:p w14:paraId="441F0159"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22,050</w:t>
            </w:r>
          </w:p>
        </w:tc>
        <w:tc>
          <w:tcPr>
            <w:tcW w:w="873" w:type="pct"/>
            <w:tcBorders>
              <w:top w:val="nil"/>
              <w:left w:val="nil"/>
              <w:bottom w:val="nil"/>
              <w:right w:val="nil"/>
            </w:tcBorders>
            <w:vAlign w:val="center"/>
          </w:tcPr>
          <w:p w14:paraId="748399E8"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10,489</w:t>
            </w:r>
          </w:p>
        </w:tc>
      </w:tr>
      <w:tr w:rsidR="00F7254B" w:rsidRPr="00016E1F" w14:paraId="5EE4B60A" w14:textId="77777777" w:rsidTr="00B53C1F">
        <w:tc>
          <w:tcPr>
            <w:tcW w:w="1500" w:type="pct"/>
            <w:tcBorders>
              <w:top w:val="nil"/>
              <w:left w:val="nil"/>
              <w:right w:val="nil"/>
            </w:tcBorders>
          </w:tcPr>
          <w:p w14:paraId="5AEE31D5" w14:textId="77777777" w:rsidR="00F7254B" w:rsidRPr="00016E1F" w:rsidRDefault="00F7254B" w:rsidP="00016E1F">
            <w:pPr>
              <w:jc w:val="both"/>
              <w:rPr>
                <w:rFonts w:ascii="Times New Roman" w:hAnsi="Times New Roman" w:cs="Times New Roman"/>
                <w:sz w:val="24"/>
                <w:szCs w:val="24"/>
              </w:rPr>
            </w:pPr>
            <w:r w:rsidRPr="00016E1F">
              <w:rPr>
                <w:rFonts w:ascii="Times New Roman" w:hAnsi="Times New Roman" w:cs="Times New Roman"/>
                <w:sz w:val="24"/>
                <w:szCs w:val="24"/>
              </w:rPr>
              <w:t>Pakistan</w:t>
            </w:r>
          </w:p>
        </w:tc>
        <w:tc>
          <w:tcPr>
            <w:tcW w:w="873" w:type="pct"/>
            <w:tcBorders>
              <w:top w:val="nil"/>
              <w:left w:val="nil"/>
              <w:right w:val="nil"/>
            </w:tcBorders>
            <w:vAlign w:val="center"/>
          </w:tcPr>
          <w:p w14:paraId="7EFAA000"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2,246</w:t>
            </w:r>
          </w:p>
        </w:tc>
        <w:tc>
          <w:tcPr>
            <w:tcW w:w="880" w:type="pct"/>
            <w:tcBorders>
              <w:top w:val="nil"/>
              <w:left w:val="nil"/>
              <w:right w:val="nil"/>
            </w:tcBorders>
            <w:vAlign w:val="center"/>
          </w:tcPr>
          <w:p w14:paraId="6FD92838"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119,734</w:t>
            </w:r>
          </w:p>
        </w:tc>
        <w:tc>
          <w:tcPr>
            <w:tcW w:w="874" w:type="pct"/>
            <w:tcBorders>
              <w:top w:val="nil"/>
              <w:left w:val="nil"/>
              <w:right w:val="nil"/>
            </w:tcBorders>
            <w:vAlign w:val="center"/>
          </w:tcPr>
          <w:p w14:paraId="78E8CEDF"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61,367</w:t>
            </w:r>
          </w:p>
        </w:tc>
        <w:tc>
          <w:tcPr>
            <w:tcW w:w="873" w:type="pct"/>
            <w:tcBorders>
              <w:top w:val="nil"/>
              <w:left w:val="nil"/>
              <w:right w:val="nil"/>
            </w:tcBorders>
            <w:vAlign w:val="center"/>
          </w:tcPr>
          <w:p w14:paraId="16553BD2" w14:textId="77777777" w:rsidR="00F7254B" w:rsidRPr="00016E1F" w:rsidRDefault="00F7254B" w:rsidP="00016E1F">
            <w:pPr>
              <w:jc w:val="right"/>
              <w:rPr>
                <w:rFonts w:ascii="Times New Roman" w:hAnsi="Times New Roman" w:cs="Times New Roman"/>
                <w:sz w:val="24"/>
                <w:szCs w:val="24"/>
              </w:rPr>
            </w:pPr>
            <w:r w:rsidRPr="00016E1F">
              <w:rPr>
                <w:rFonts w:ascii="Times New Roman" w:hAnsi="Times New Roman" w:cs="Times New Roman"/>
                <w:sz w:val="24"/>
                <w:szCs w:val="24"/>
              </w:rPr>
              <w:t>1,208</w:t>
            </w:r>
          </w:p>
        </w:tc>
      </w:tr>
    </w:tbl>
    <w:p w14:paraId="164B3162" w14:textId="18F0C8A5" w:rsidR="00E24776" w:rsidRDefault="0039081C" w:rsidP="00F7254B">
      <w:pPr>
        <w:spacing w:after="0"/>
        <w:jc w:val="both"/>
        <w:rPr>
          <w:sz w:val="24"/>
          <w:szCs w:val="24"/>
        </w:rPr>
        <w:sectPr w:rsidR="00E24776" w:rsidSect="00461B24">
          <w:type w:val="continuous"/>
          <w:pgSz w:w="11906" w:h="16838"/>
          <w:pgMar w:top="1701" w:right="1418" w:bottom="1418" w:left="1418" w:header="720" w:footer="720" w:gutter="0"/>
          <w:cols w:space="720"/>
        </w:sectPr>
      </w:pPr>
      <w:r>
        <w:rPr>
          <w:sz w:val="24"/>
          <w:szCs w:val="24"/>
        </w:rPr>
        <w:t xml:space="preserve"> </w:t>
      </w:r>
      <w:r w:rsidR="009A1A6D">
        <w:rPr>
          <w:sz w:val="24"/>
          <w:szCs w:val="24"/>
        </w:rPr>
        <w:t>Sumber:</w:t>
      </w:r>
      <w:r w:rsidR="00B77366">
        <w:rPr>
          <w:sz w:val="24"/>
          <w:szCs w:val="24"/>
        </w:rPr>
        <w:t xml:space="preserve"> data</w:t>
      </w:r>
      <w:r w:rsidR="000B27B5" w:rsidRPr="000B27B5">
        <w:rPr>
          <w:color w:val="FFFFFF" w:themeColor="background1"/>
          <w:sz w:val="24"/>
          <w:szCs w:val="24"/>
        </w:rPr>
        <w:t>a</w:t>
      </w:r>
      <w:r w:rsidR="00B77366">
        <w:rPr>
          <w:sz w:val="24"/>
          <w:szCs w:val="24"/>
        </w:rPr>
        <w:t xml:space="preserve">diolah </w:t>
      </w:r>
      <w:r w:rsidR="00494AB5">
        <w:rPr>
          <w:sz w:val="24"/>
          <w:szCs w:val="24"/>
        </w:rPr>
        <w:t>(</w:t>
      </w:r>
      <w:r w:rsidR="00B77366">
        <w:rPr>
          <w:sz w:val="24"/>
          <w:szCs w:val="24"/>
        </w:rPr>
        <w:t>2023)</w:t>
      </w:r>
    </w:p>
    <w:p w14:paraId="164B3163" w14:textId="77777777" w:rsidR="00E24776" w:rsidRDefault="00E24776">
      <w:pPr>
        <w:spacing w:after="0"/>
        <w:ind w:firstLine="425"/>
        <w:jc w:val="both"/>
        <w:rPr>
          <w:sz w:val="24"/>
          <w:szCs w:val="24"/>
        </w:rPr>
        <w:sectPr w:rsidR="00E24776" w:rsidSect="00461B24">
          <w:type w:val="continuous"/>
          <w:pgSz w:w="11906" w:h="16838"/>
          <w:pgMar w:top="1701" w:right="1418" w:bottom="1418" w:left="1418" w:header="720" w:footer="720" w:gutter="0"/>
          <w:cols w:space="720"/>
        </w:sectPr>
      </w:pPr>
    </w:p>
    <w:p w14:paraId="331F3887" w14:textId="6589A30D" w:rsidR="009A3FC7" w:rsidRDefault="009A3FC7" w:rsidP="00EA5ECB">
      <w:pPr>
        <w:spacing w:after="0"/>
        <w:ind w:firstLine="567"/>
        <w:jc w:val="both"/>
        <w:rPr>
          <w:sz w:val="24"/>
          <w:szCs w:val="24"/>
        </w:rPr>
      </w:pPr>
      <w:r>
        <w:rPr>
          <w:sz w:val="24"/>
          <w:szCs w:val="24"/>
        </w:rPr>
        <w:t>Berdasarkan</w:t>
      </w:r>
      <w:r w:rsidR="000B27B5" w:rsidRPr="000B27B5">
        <w:rPr>
          <w:color w:val="FFFFFF" w:themeColor="background1"/>
          <w:sz w:val="24"/>
          <w:szCs w:val="24"/>
        </w:rPr>
        <w:t>n</w:t>
      </w:r>
      <w:r>
        <w:rPr>
          <w:sz w:val="24"/>
          <w:szCs w:val="24"/>
        </w:rPr>
        <w:t>hasil analisis</w:t>
      </w:r>
      <w:r w:rsidR="000B27B5" w:rsidRPr="000B27B5">
        <w:rPr>
          <w:color w:val="FFFFFF" w:themeColor="background1"/>
          <w:sz w:val="24"/>
          <w:szCs w:val="24"/>
        </w:rPr>
        <w:t>s</w:t>
      </w:r>
      <w:r>
        <w:rPr>
          <w:sz w:val="24"/>
          <w:szCs w:val="24"/>
        </w:rPr>
        <w:t>RCA pada tabel 10 menunjukkan bahwa</w:t>
      </w:r>
      <w:r w:rsidR="000B27B5" w:rsidRPr="000B27B5">
        <w:rPr>
          <w:color w:val="FFFFFF" w:themeColor="background1"/>
          <w:sz w:val="24"/>
          <w:szCs w:val="24"/>
        </w:rPr>
        <w:t>a</w:t>
      </w:r>
      <w:r>
        <w:rPr>
          <w:sz w:val="24"/>
          <w:szCs w:val="24"/>
        </w:rPr>
        <w:t>rata-rata nilai RCA empat negara eksportir utama tahun 2007-2021 yaitu Indonesia, Cina, India, dan Pakistan</w:t>
      </w:r>
      <w:r w:rsidR="00680B65" w:rsidRPr="00680B65">
        <w:rPr>
          <w:color w:val="FFFFFF" w:themeColor="background1"/>
          <w:sz w:val="24"/>
          <w:szCs w:val="24"/>
        </w:rPr>
        <w:t>n</w:t>
      </w:r>
      <w:r>
        <w:rPr>
          <w:sz w:val="24"/>
          <w:szCs w:val="24"/>
        </w:rPr>
        <w:t>memiliki nilai rata-rata RCA lebih dari satu di negara importir Thailand dengan nilai RCA terbesar dimiliki oleh India yaitu sebesar 7,689 dan terkecil dimiliki oleh Pakistan dengan rata-rata nilai RCA sebesar 2,246. Hal ini mengindikasikan bahwa empat negara eksportir utama yaitu Indonesia, Cina, India, dan Pakistan</w:t>
      </w:r>
      <w:r w:rsidR="00680B65" w:rsidRPr="00680B65">
        <w:rPr>
          <w:color w:val="FFFFFF" w:themeColor="background1"/>
          <w:sz w:val="24"/>
          <w:szCs w:val="24"/>
        </w:rPr>
        <w:t>n</w:t>
      </w:r>
      <w:r>
        <w:rPr>
          <w:sz w:val="24"/>
          <w:szCs w:val="24"/>
        </w:rPr>
        <w:t>memiliki keunggulan komparatif pada komoditas bawang</w:t>
      </w:r>
      <w:r w:rsidR="00680B65" w:rsidRPr="00680B65">
        <w:rPr>
          <w:color w:val="FFFFFF" w:themeColor="background1"/>
          <w:sz w:val="24"/>
          <w:szCs w:val="24"/>
        </w:rPr>
        <w:t>g</w:t>
      </w:r>
      <w:r>
        <w:rPr>
          <w:sz w:val="24"/>
          <w:szCs w:val="24"/>
        </w:rPr>
        <w:t>merah di Thailand.</w:t>
      </w:r>
    </w:p>
    <w:p w14:paraId="0FD4BA78" w14:textId="16210B93" w:rsidR="000062C6" w:rsidRPr="00683744" w:rsidRDefault="000062C6" w:rsidP="00683744">
      <w:pPr>
        <w:pStyle w:val="ListParagraph"/>
        <w:spacing w:after="0" w:line="240" w:lineRule="auto"/>
        <w:ind w:left="0" w:firstLine="567"/>
        <w:jc w:val="both"/>
        <w:rPr>
          <w:rFonts w:ascii="Times New Roman" w:hAnsi="Times New Roman" w:cs="Times New Roman"/>
          <w:bCs/>
          <w:sz w:val="24"/>
          <w:szCs w:val="24"/>
        </w:rPr>
      </w:pPr>
      <w:r w:rsidRPr="00683744">
        <w:rPr>
          <w:rFonts w:ascii="Times New Roman" w:hAnsi="Times New Roman" w:cs="Times New Roman"/>
          <w:sz w:val="24"/>
          <w:szCs w:val="24"/>
        </w:rPr>
        <w:t>Dari hasil analisis RCA yang telah dilakukan</w:t>
      </w:r>
      <w:r w:rsidR="00680B65" w:rsidRPr="00680B65">
        <w:rPr>
          <w:rFonts w:ascii="Times New Roman" w:hAnsi="Times New Roman" w:cs="Times New Roman"/>
          <w:color w:val="FFFFFF" w:themeColor="background1"/>
          <w:sz w:val="24"/>
          <w:szCs w:val="24"/>
        </w:rPr>
        <w:t>d</w:t>
      </w:r>
      <w:r w:rsidRPr="00683744">
        <w:rPr>
          <w:rFonts w:ascii="Times New Roman" w:hAnsi="Times New Roman" w:cs="Times New Roman"/>
          <w:sz w:val="24"/>
          <w:szCs w:val="24"/>
        </w:rPr>
        <w:t>dapat di simpulkan bahwa secara umum komoditas bawang merah Indonesia menempati posisi kedua terbesar setelah India</w:t>
      </w:r>
      <w:r w:rsidR="00680B65" w:rsidRPr="00680B65">
        <w:rPr>
          <w:rFonts w:ascii="Times New Roman" w:hAnsi="Times New Roman" w:cs="Times New Roman"/>
          <w:color w:val="FFFFFF" w:themeColor="background1"/>
          <w:sz w:val="24"/>
          <w:szCs w:val="24"/>
        </w:rPr>
        <w:t>a</w:t>
      </w:r>
      <w:r w:rsidRPr="00683744">
        <w:rPr>
          <w:rFonts w:ascii="Times New Roman" w:hAnsi="Times New Roman" w:cs="Times New Roman"/>
          <w:sz w:val="24"/>
          <w:szCs w:val="24"/>
        </w:rPr>
        <w:t>di negara importir utama Thailand dan posisi ketiga di Vietnam. Hal ini menunjukkan</w:t>
      </w:r>
      <w:r w:rsidR="000B27B5" w:rsidRPr="000B27B5">
        <w:rPr>
          <w:rFonts w:ascii="Times New Roman" w:hAnsi="Times New Roman" w:cs="Times New Roman"/>
          <w:color w:val="FFFFFF" w:themeColor="background1"/>
          <w:sz w:val="24"/>
          <w:szCs w:val="24"/>
        </w:rPr>
        <w:t>n</w:t>
      </w:r>
      <w:r w:rsidRPr="00683744">
        <w:rPr>
          <w:rFonts w:ascii="Times New Roman" w:hAnsi="Times New Roman" w:cs="Times New Roman"/>
          <w:sz w:val="24"/>
          <w:szCs w:val="24"/>
        </w:rPr>
        <w:t>bahwa Indonesia</w:t>
      </w:r>
      <w:r w:rsidR="000B27B5" w:rsidRPr="000B27B5">
        <w:rPr>
          <w:rFonts w:ascii="Times New Roman" w:hAnsi="Times New Roman" w:cs="Times New Roman"/>
          <w:color w:val="FFFFFF" w:themeColor="background1"/>
          <w:sz w:val="24"/>
          <w:szCs w:val="24"/>
        </w:rPr>
        <w:t>a</w:t>
      </w:r>
      <w:r w:rsidRPr="00683744">
        <w:rPr>
          <w:rFonts w:ascii="Times New Roman" w:hAnsi="Times New Roman" w:cs="Times New Roman"/>
          <w:sz w:val="24"/>
          <w:szCs w:val="24"/>
        </w:rPr>
        <w:t>hanya memiliki daya</w:t>
      </w:r>
      <w:r w:rsidR="00680B65" w:rsidRPr="00680B65">
        <w:rPr>
          <w:rFonts w:ascii="Times New Roman" w:hAnsi="Times New Roman" w:cs="Times New Roman"/>
          <w:color w:val="FFFFFF" w:themeColor="background1"/>
          <w:sz w:val="24"/>
          <w:szCs w:val="24"/>
        </w:rPr>
        <w:t>a</w:t>
      </w:r>
      <w:r w:rsidRPr="00683744">
        <w:rPr>
          <w:rFonts w:ascii="Times New Roman" w:hAnsi="Times New Roman" w:cs="Times New Roman"/>
          <w:sz w:val="24"/>
          <w:szCs w:val="24"/>
        </w:rPr>
        <w:t>saing yang</w:t>
      </w:r>
      <w:r w:rsidR="000B27B5" w:rsidRPr="000B27B5">
        <w:rPr>
          <w:rFonts w:ascii="Times New Roman" w:hAnsi="Times New Roman" w:cs="Times New Roman"/>
          <w:color w:val="FFFFFF" w:themeColor="background1"/>
          <w:sz w:val="24"/>
          <w:szCs w:val="24"/>
        </w:rPr>
        <w:t>m</w:t>
      </w:r>
      <w:r w:rsidRPr="00683744">
        <w:rPr>
          <w:rFonts w:ascii="Times New Roman" w:hAnsi="Times New Roman" w:cs="Times New Roman"/>
          <w:sz w:val="24"/>
          <w:szCs w:val="24"/>
        </w:rPr>
        <w:t>kuat di pasar importir utama Thailand dan Vietnam dengan nilai rata-rata RCA 6,901 dan 1,453 namun</w:t>
      </w:r>
      <w:r w:rsidR="00680B65" w:rsidRPr="00680B65">
        <w:rPr>
          <w:rFonts w:ascii="Times New Roman" w:hAnsi="Times New Roman" w:cs="Times New Roman"/>
          <w:color w:val="FFFFFF" w:themeColor="background1"/>
          <w:sz w:val="24"/>
          <w:szCs w:val="24"/>
        </w:rPr>
        <w:t>n</w:t>
      </w:r>
      <w:r w:rsidRPr="00683744">
        <w:rPr>
          <w:rFonts w:ascii="Times New Roman" w:hAnsi="Times New Roman" w:cs="Times New Roman"/>
          <w:sz w:val="24"/>
          <w:szCs w:val="24"/>
        </w:rPr>
        <w:t>tidak memiliki daya saing di pasar importir utama Singapura dan Malaysia. Menurut</w:t>
      </w:r>
      <w:r w:rsidR="002A7E1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"/>
          <w:id w:val="-1850942364"/>
          <w:placeholder>
            <w:docPart w:val="DefaultPlaceholder_-1854013440"/>
          </w:placeholder>
        </w:sdtPr>
        <w:sdtEndPr/>
        <w:sdtContent>
          <w:r w:rsidR="002A7E17" w:rsidRPr="002A7E17">
            <w:rPr>
              <w:rFonts w:ascii="Times New Roman" w:hAnsi="Times New Roman" w:cs="Times New Roman"/>
              <w:color w:val="000000"/>
              <w:sz w:val="24"/>
              <w:szCs w:val="24"/>
            </w:rPr>
            <w:t>(Milla et al., 2023)</w:t>
          </w:r>
        </w:sdtContent>
      </w:sdt>
      <w:r w:rsidRPr="00683744">
        <w:rPr>
          <w:rFonts w:ascii="Times New Roman" w:hAnsi="Times New Roman" w:cs="Times New Roman"/>
          <w:sz w:val="24"/>
          <w:szCs w:val="24"/>
        </w:rPr>
        <w:t xml:space="preserve"> menjelaskan bahwa perdagangan bawang merah Indonesia belum dapat</w:t>
      </w:r>
      <w:r w:rsidR="00680B65" w:rsidRPr="00680B65">
        <w:rPr>
          <w:rFonts w:ascii="Times New Roman" w:hAnsi="Times New Roman" w:cs="Times New Roman"/>
          <w:color w:val="FFFFFF" w:themeColor="background1"/>
          <w:sz w:val="24"/>
          <w:szCs w:val="24"/>
        </w:rPr>
        <w:t>t</w:t>
      </w:r>
      <w:r w:rsidRPr="00683744">
        <w:rPr>
          <w:rFonts w:ascii="Times New Roman" w:hAnsi="Times New Roman" w:cs="Times New Roman"/>
          <w:sz w:val="24"/>
          <w:szCs w:val="24"/>
        </w:rPr>
        <w:t>berdaya saing secara dinamis di pasar negara-negara ASEAN hanya dinamis di Thailand dan Vietnam karena tentunya masih ada persaingan antar negara ASEAN tersebut dan masih menemui kendala dalam bersaing untuk menjual produk pertaniannya.</w:t>
      </w:r>
    </w:p>
    <w:p w14:paraId="59A3F4F6" w14:textId="03272575" w:rsidR="00FC6537" w:rsidRDefault="00FC6537" w:rsidP="008C1348">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An</w:t>
      </w:r>
      <w:r w:rsidRPr="00671966">
        <w:rPr>
          <w:rFonts w:ascii="Times New Roman" w:hAnsi="Times New Roman" w:cs="Times New Roman"/>
          <w:b/>
          <w:bCs/>
          <w:sz w:val="24"/>
          <w:szCs w:val="24"/>
        </w:rPr>
        <w:t>alisis Keunggulan Kompetitif Eksportir Bawang Merah di Pasar Importir Utama</w:t>
      </w:r>
    </w:p>
    <w:p w14:paraId="71F2F5AC" w14:textId="59505330" w:rsidR="006F2271" w:rsidRDefault="006F2271" w:rsidP="006F2271">
      <w:pPr>
        <w:spacing w:after="0" w:line="276" w:lineRule="auto"/>
        <w:ind w:firstLine="567"/>
        <w:jc w:val="both"/>
        <w:rPr>
          <w:sz w:val="24"/>
          <w:szCs w:val="24"/>
        </w:rPr>
      </w:pPr>
      <w:r>
        <w:rPr>
          <w:sz w:val="24"/>
          <w:szCs w:val="24"/>
        </w:rPr>
        <w:t>Analisis EPD (</w:t>
      </w:r>
      <w:r>
        <w:rPr>
          <w:i/>
          <w:iCs/>
          <w:sz w:val="24"/>
          <w:szCs w:val="24"/>
        </w:rPr>
        <w:t>Export Product Dynamic</w:t>
      </w:r>
      <w:r>
        <w:rPr>
          <w:sz w:val="24"/>
          <w:szCs w:val="24"/>
        </w:rPr>
        <w:t>) komoditas bawang merah Indonesia menentukan posisi pasar dalam matriks daya tarik pasar.</w:t>
      </w:r>
    </w:p>
    <w:p w14:paraId="51BCEF97" w14:textId="77777777" w:rsidR="006F2271" w:rsidRDefault="006F2271" w:rsidP="006F2271">
      <w:pPr>
        <w:spacing w:after="0" w:line="276" w:lineRule="auto"/>
        <w:ind w:left="709" w:hanging="709"/>
        <w:jc w:val="both"/>
        <w:rPr>
          <w:sz w:val="24"/>
          <w:szCs w:val="24"/>
        </w:rPr>
        <w:sectPr w:rsidR="006F2271" w:rsidSect="00461B24">
          <w:type w:val="continuous"/>
          <w:pgSz w:w="11906" w:h="16838"/>
          <w:pgMar w:top="1701" w:right="1418" w:bottom="1418" w:left="1418" w:header="720" w:footer="720" w:gutter="0"/>
          <w:cols w:num="2" w:space="720"/>
        </w:sectPr>
      </w:pPr>
    </w:p>
    <w:p w14:paraId="48EC4549" w14:textId="373B11E0" w:rsidR="006F2271" w:rsidRDefault="0058578B" w:rsidP="008C1348">
      <w:pPr>
        <w:spacing w:before="240" w:after="0" w:line="276" w:lineRule="auto"/>
        <w:ind w:left="709" w:hanging="709"/>
        <w:jc w:val="both"/>
        <w:rPr>
          <w:sz w:val="24"/>
          <w:szCs w:val="24"/>
        </w:rPr>
      </w:pPr>
      <w:r>
        <w:rPr>
          <w:sz w:val="24"/>
          <w:szCs w:val="24"/>
        </w:rPr>
        <w:t>Tabel 3</w:t>
      </w:r>
      <w:r w:rsidR="006F2271">
        <w:rPr>
          <w:sz w:val="24"/>
          <w:szCs w:val="24"/>
        </w:rPr>
        <w:t xml:space="preserve"> Rata-rata hasil EPD dalam tiga periode komoditas bawang merah Indonesia</w:t>
      </w:r>
      <w:r w:rsidR="000B27B5" w:rsidRPr="000B27B5">
        <w:rPr>
          <w:color w:val="FFFFFF" w:themeColor="background1"/>
          <w:sz w:val="24"/>
          <w:szCs w:val="24"/>
        </w:rPr>
        <w:t>a</w:t>
      </w:r>
      <w:r w:rsidR="006F2271">
        <w:rPr>
          <w:sz w:val="24"/>
          <w:szCs w:val="24"/>
        </w:rPr>
        <w:t>di empat negara</w:t>
      </w:r>
      <w:r w:rsidR="000B27B5" w:rsidRPr="000B27B5">
        <w:rPr>
          <w:color w:val="FFFFFF" w:themeColor="background1"/>
          <w:sz w:val="24"/>
          <w:szCs w:val="24"/>
        </w:rPr>
        <w:t>a</w:t>
      </w:r>
      <w:r w:rsidR="006F2271">
        <w:rPr>
          <w:sz w:val="24"/>
          <w:szCs w:val="24"/>
        </w:rPr>
        <w:t>importir utama</w:t>
      </w:r>
      <w:r w:rsidR="000B27B5" w:rsidRPr="000B27B5">
        <w:rPr>
          <w:color w:val="FFFFFF" w:themeColor="background1"/>
          <w:sz w:val="24"/>
          <w:szCs w:val="24"/>
        </w:rPr>
        <w:t>a</w:t>
      </w:r>
      <w:r w:rsidR="006F2271">
        <w:rPr>
          <w:sz w:val="24"/>
          <w:szCs w:val="24"/>
        </w:rPr>
        <w:t>tahun 2007-2021</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267"/>
        <w:gridCol w:w="2267"/>
        <w:gridCol w:w="2268"/>
        <w:gridCol w:w="2268"/>
      </w:tblGrid>
      <w:tr w:rsidR="006F2271" w:rsidRPr="00F37503" w14:paraId="0F123FBD" w14:textId="77777777" w:rsidTr="00F37503">
        <w:tc>
          <w:tcPr>
            <w:tcW w:w="1250" w:type="pct"/>
            <w:vMerge w:val="restart"/>
            <w:tcBorders>
              <w:right w:val="nil"/>
            </w:tcBorders>
            <w:vAlign w:val="center"/>
          </w:tcPr>
          <w:p w14:paraId="2B2ADE5B" w14:textId="77777777" w:rsidR="006F2271" w:rsidRPr="00F37503" w:rsidRDefault="006F2271" w:rsidP="00B53C1F">
            <w:pPr>
              <w:spacing w:line="276" w:lineRule="auto"/>
              <w:jc w:val="center"/>
              <w:rPr>
                <w:rFonts w:ascii="Times New Roman" w:hAnsi="Times New Roman" w:cs="Times New Roman"/>
                <w:sz w:val="24"/>
                <w:szCs w:val="24"/>
              </w:rPr>
            </w:pPr>
            <w:r w:rsidRPr="00F37503">
              <w:rPr>
                <w:rFonts w:ascii="Times New Roman" w:hAnsi="Times New Roman" w:cs="Times New Roman"/>
                <w:sz w:val="24"/>
                <w:szCs w:val="24"/>
              </w:rPr>
              <w:t>Negara</w:t>
            </w:r>
          </w:p>
        </w:tc>
        <w:tc>
          <w:tcPr>
            <w:tcW w:w="3750" w:type="pct"/>
            <w:gridSpan w:val="3"/>
            <w:tcBorders>
              <w:left w:val="nil"/>
            </w:tcBorders>
            <w:vAlign w:val="center"/>
          </w:tcPr>
          <w:p w14:paraId="26A124EC" w14:textId="77777777" w:rsidR="006F2271" w:rsidRPr="00F37503" w:rsidRDefault="006F2271" w:rsidP="00B53C1F">
            <w:pPr>
              <w:spacing w:line="276" w:lineRule="auto"/>
              <w:jc w:val="center"/>
              <w:rPr>
                <w:rFonts w:ascii="Times New Roman" w:hAnsi="Times New Roman" w:cs="Times New Roman"/>
                <w:sz w:val="24"/>
                <w:szCs w:val="24"/>
              </w:rPr>
            </w:pPr>
            <w:r w:rsidRPr="00F37503">
              <w:rPr>
                <w:rFonts w:ascii="Times New Roman" w:hAnsi="Times New Roman" w:cs="Times New Roman"/>
                <w:sz w:val="24"/>
                <w:szCs w:val="24"/>
              </w:rPr>
              <w:t>Periode Tahun</w:t>
            </w:r>
          </w:p>
        </w:tc>
      </w:tr>
      <w:tr w:rsidR="006F2271" w:rsidRPr="00F37503" w14:paraId="429894E1" w14:textId="77777777" w:rsidTr="00F37503">
        <w:tc>
          <w:tcPr>
            <w:tcW w:w="1250" w:type="pct"/>
            <w:vMerge/>
            <w:tcBorders>
              <w:right w:val="nil"/>
            </w:tcBorders>
          </w:tcPr>
          <w:p w14:paraId="4A23EC82" w14:textId="77777777" w:rsidR="006F2271" w:rsidRPr="00F37503" w:rsidRDefault="006F2271" w:rsidP="00B53C1F">
            <w:pPr>
              <w:spacing w:line="276" w:lineRule="auto"/>
              <w:rPr>
                <w:rFonts w:ascii="Times New Roman" w:hAnsi="Times New Roman" w:cs="Times New Roman"/>
                <w:sz w:val="24"/>
                <w:szCs w:val="24"/>
              </w:rPr>
            </w:pPr>
          </w:p>
        </w:tc>
        <w:tc>
          <w:tcPr>
            <w:tcW w:w="1250" w:type="pct"/>
            <w:tcBorders>
              <w:left w:val="nil"/>
              <w:right w:val="nil"/>
            </w:tcBorders>
          </w:tcPr>
          <w:p w14:paraId="5F350F91" w14:textId="77777777" w:rsidR="006F2271" w:rsidRPr="00F37503" w:rsidRDefault="006F2271" w:rsidP="00B53C1F">
            <w:pPr>
              <w:spacing w:line="276" w:lineRule="auto"/>
              <w:jc w:val="center"/>
              <w:rPr>
                <w:rFonts w:ascii="Times New Roman" w:hAnsi="Times New Roman" w:cs="Times New Roman"/>
                <w:sz w:val="24"/>
                <w:szCs w:val="24"/>
              </w:rPr>
            </w:pPr>
            <w:r w:rsidRPr="00F37503">
              <w:rPr>
                <w:rFonts w:ascii="Times New Roman" w:hAnsi="Times New Roman" w:cs="Times New Roman"/>
                <w:sz w:val="24"/>
                <w:szCs w:val="24"/>
              </w:rPr>
              <w:t>2007-2015</w:t>
            </w:r>
          </w:p>
        </w:tc>
        <w:tc>
          <w:tcPr>
            <w:tcW w:w="1250" w:type="pct"/>
            <w:tcBorders>
              <w:left w:val="nil"/>
              <w:right w:val="nil"/>
            </w:tcBorders>
          </w:tcPr>
          <w:p w14:paraId="11A30D70" w14:textId="77777777" w:rsidR="006F2271" w:rsidRPr="00F37503" w:rsidRDefault="006F2271" w:rsidP="00B53C1F">
            <w:pPr>
              <w:spacing w:line="276" w:lineRule="auto"/>
              <w:jc w:val="center"/>
              <w:rPr>
                <w:rFonts w:ascii="Times New Roman" w:hAnsi="Times New Roman" w:cs="Times New Roman"/>
                <w:sz w:val="24"/>
                <w:szCs w:val="24"/>
              </w:rPr>
            </w:pPr>
            <w:r w:rsidRPr="00F37503">
              <w:rPr>
                <w:rFonts w:ascii="Times New Roman" w:hAnsi="Times New Roman" w:cs="Times New Roman"/>
                <w:sz w:val="24"/>
                <w:szCs w:val="24"/>
              </w:rPr>
              <w:t>2016-2018</w:t>
            </w:r>
          </w:p>
        </w:tc>
        <w:tc>
          <w:tcPr>
            <w:tcW w:w="1250" w:type="pct"/>
            <w:tcBorders>
              <w:left w:val="nil"/>
            </w:tcBorders>
          </w:tcPr>
          <w:p w14:paraId="37473A69" w14:textId="77777777" w:rsidR="006F2271" w:rsidRPr="00F37503" w:rsidRDefault="006F2271" w:rsidP="00B53C1F">
            <w:pPr>
              <w:spacing w:line="276" w:lineRule="auto"/>
              <w:jc w:val="center"/>
              <w:rPr>
                <w:rFonts w:ascii="Times New Roman" w:hAnsi="Times New Roman" w:cs="Times New Roman"/>
                <w:sz w:val="24"/>
                <w:szCs w:val="24"/>
              </w:rPr>
            </w:pPr>
            <w:r w:rsidRPr="00F37503">
              <w:rPr>
                <w:rFonts w:ascii="Times New Roman" w:hAnsi="Times New Roman" w:cs="Times New Roman"/>
                <w:sz w:val="24"/>
                <w:szCs w:val="24"/>
              </w:rPr>
              <w:t>2019-2021</w:t>
            </w:r>
          </w:p>
        </w:tc>
      </w:tr>
      <w:tr w:rsidR="006F2271" w:rsidRPr="00F37503" w14:paraId="0804B7F2" w14:textId="77777777" w:rsidTr="00F37503">
        <w:tc>
          <w:tcPr>
            <w:tcW w:w="1250" w:type="pct"/>
            <w:tcBorders>
              <w:bottom w:val="nil"/>
              <w:right w:val="nil"/>
            </w:tcBorders>
          </w:tcPr>
          <w:p w14:paraId="72944132" w14:textId="77777777" w:rsidR="006F2271" w:rsidRPr="00F37503" w:rsidRDefault="006F2271" w:rsidP="00B53C1F">
            <w:pPr>
              <w:spacing w:line="276" w:lineRule="auto"/>
              <w:rPr>
                <w:rFonts w:ascii="Times New Roman" w:hAnsi="Times New Roman" w:cs="Times New Roman"/>
                <w:sz w:val="24"/>
                <w:szCs w:val="24"/>
              </w:rPr>
            </w:pPr>
            <w:r w:rsidRPr="00F37503">
              <w:rPr>
                <w:rFonts w:ascii="Times New Roman" w:hAnsi="Times New Roman" w:cs="Times New Roman"/>
                <w:sz w:val="24"/>
                <w:szCs w:val="24"/>
              </w:rPr>
              <w:t>Thailand</w:t>
            </w:r>
          </w:p>
        </w:tc>
        <w:tc>
          <w:tcPr>
            <w:tcW w:w="1250" w:type="pct"/>
            <w:tcBorders>
              <w:left w:val="nil"/>
              <w:bottom w:val="nil"/>
              <w:right w:val="nil"/>
            </w:tcBorders>
          </w:tcPr>
          <w:p w14:paraId="3C96039D" w14:textId="039C6BDE" w:rsidR="006F2271" w:rsidRPr="00F37503" w:rsidRDefault="006F2271" w:rsidP="00B53C1F">
            <w:pPr>
              <w:spacing w:line="276" w:lineRule="auto"/>
              <w:jc w:val="center"/>
              <w:rPr>
                <w:rFonts w:ascii="Times New Roman" w:hAnsi="Times New Roman" w:cs="Times New Roman"/>
                <w:i/>
                <w:iCs/>
                <w:sz w:val="24"/>
                <w:szCs w:val="24"/>
              </w:rPr>
            </w:pPr>
            <w:r w:rsidRPr="00F37503">
              <w:rPr>
                <w:rFonts w:ascii="Times New Roman" w:hAnsi="Times New Roman" w:cs="Times New Roman"/>
                <w:i/>
                <w:iCs/>
                <w:sz w:val="24"/>
                <w:szCs w:val="24"/>
              </w:rPr>
              <w:t>Rising</w:t>
            </w:r>
            <w:r w:rsidR="000B27B5" w:rsidRPr="000B27B5">
              <w:rPr>
                <w:rFonts w:ascii="Times New Roman" w:hAnsi="Times New Roman" w:cs="Times New Roman"/>
                <w:i/>
                <w:iCs/>
                <w:color w:val="FFFFFF" w:themeColor="background1"/>
                <w:sz w:val="24"/>
                <w:szCs w:val="24"/>
              </w:rPr>
              <w:t>s</w:t>
            </w:r>
            <w:r w:rsidRPr="00F37503">
              <w:rPr>
                <w:rFonts w:ascii="Times New Roman" w:hAnsi="Times New Roman" w:cs="Times New Roman"/>
                <w:i/>
                <w:iCs/>
                <w:sz w:val="24"/>
                <w:szCs w:val="24"/>
              </w:rPr>
              <w:t>star</w:t>
            </w:r>
          </w:p>
        </w:tc>
        <w:tc>
          <w:tcPr>
            <w:tcW w:w="1250" w:type="pct"/>
            <w:tcBorders>
              <w:left w:val="nil"/>
              <w:bottom w:val="nil"/>
              <w:right w:val="nil"/>
            </w:tcBorders>
          </w:tcPr>
          <w:p w14:paraId="62157FF7" w14:textId="7F3653ED" w:rsidR="006F2271" w:rsidRPr="00F37503" w:rsidRDefault="006F2271" w:rsidP="00B53C1F">
            <w:pPr>
              <w:spacing w:line="276" w:lineRule="auto"/>
              <w:jc w:val="center"/>
              <w:rPr>
                <w:rFonts w:ascii="Times New Roman" w:hAnsi="Times New Roman" w:cs="Times New Roman"/>
                <w:i/>
                <w:iCs/>
                <w:sz w:val="24"/>
                <w:szCs w:val="24"/>
              </w:rPr>
            </w:pPr>
            <w:r w:rsidRPr="00F37503">
              <w:rPr>
                <w:rFonts w:ascii="Times New Roman" w:hAnsi="Times New Roman" w:cs="Times New Roman"/>
                <w:i/>
                <w:iCs/>
                <w:sz w:val="24"/>
                <w:szCs w:val="24"/>
              </w:rPr>
              <w:t>Falling</w:t>
            </w:r>
            <w:r w:rsidR="000B27B5" w:rsidRPr="000B27B5">
              <w:rPr>
                <w:rFonts w:ascii="Times New Roman" w:hAnsi="Times New Roman" w:cs="Times New Roman"/>
                <w:i/>
                <w:iCs/>
                <w:color w:val="FFFFFF" w:themeColor="background1"/>
                <w:sz w:val="24"/>
                <w:szCs w:val="24"/>
              </w:rPr>
              <w:t>s</w:t>
            </w:r>
            <w:r w:rsidRPr="00F37503">
              <w:rPr>
                <w:rFonts w:ascii="Times New Roman" w:hAnsi="Times New Roman" w:cs="Times New Roman"/>
                <w:i/>
                <w:iCs/>
                <w:sz w:val="24"/>
                <w:szCs w:val="24"/>
              </w:rPr>
              <w:t>star</w:t>
            </w:r>
          </w:p>
        </w:tc>
        <w:tc>
          <w:tcPr>
            <w:tcW w:w="1250" w:type="pct"/>
            <w:tcBorders>
              <w:left w:val="nil"/>
              <w:bottom w:val="nil"/>
            </w:tcBorders>
          </w:tcPr>
          <w:p w14:paraId="6DDB1014" w14:textId="77777777" w:rsidR="006F2271" w:rsidRPr="00F37503" w:rsidRDefault="006F2271" w:rsidP="00B53C1F">
            <w:pPr>
              <w:spacing w:line="276" w:lineRule="auto"/>
              <w:jc w:val="center"/>
              <w:rPr>
                <w:rFonts w:ascii="Times New Roman" w:hAnsi="Times New Roman" w:cs="Times New Roman"/>
                <w:i/>
                <w:iCs/>
                <w:sz w:val="24"/>
                <w:szCs w:val="24"/>
              </w:rPr>
            </w:pPr>
            <w:r w:rsidRPr="00F37503">
              <w:rPr>
                <w:rFonts w:ascii="Times New Roman" w:hAnsi="Times New Roman" w:cs="Times New Roman"/>
                <w:i/>
                <w:iCs/>
                <w:sz w:val="24"/>
                <w:szCs w:val="24"/>
              </w:rPr>
              <w:t>Retreat</w:t>
            </w:r>
          </w:p>
        </w:tc>
      </w:tr>
      <w:tr w:rsidR="006F2271" w:rsidRPr="00F37503" w14:paraId="06EEEDD9" w14:textId="77777777" w:rsidTr="00F37503">
        <w:tc>
          <w:tcPr>
            <w:tcW w:w="1250" w:type="pct"/>
            <w:tcBorders>
              <w:top w:val="nil"/>
              <w:bottom w:val="nil"/>
              <w:right w:val="nil"/>
            </w:tcBorders>
          </w:tcPr>
          <w:p w14:paraId="381168F3" w14:textId="77777777" w:rsidR="006F2271" w:rsidRPr="00F37503" w:rsidRDefault="006F2271" w:rsidP="00B53C1F">
            <w:pPr>
              <w:spacing w:line="276" w:lineRule="auto"/>
              <w:rPr>
                <w:rFonts w:ascii="Times New Roman" w:hAnsi="Times New Roman" w:cs="Times New Roman"/>
                <w:sz w:val="24"/>
                <w:szCs w:val="24"/>
              </w:rPr>
            </w:pPr>
            <w:r w:rsidRPr="00F37503">
              <w:rPr>
                <w:rFonts w:ascii="Times New Roman" w:hAnsi="Times New Roman" w:cs="Times New Roman"/>
                <w:sz w:val="24"/>
                <w:szCs w:val="24"/>
              </w:rPr>
              <w:t>Singapura</w:t>
            </w:r>
          </w:p>
        </w:tc>
        <w:tc>
          <w:tcPr>
            <w:tcW w:w="1250" w:type="pct"/>
            <w:tcBorders>
              <w:top w:val="nil"/>
              <w:left w:val="nil"/>
              <w:bottom w:val="nil"/>
              <w:right w:val="nil"/>
            </w:tcBorders>
          </w:tcPr>
          <w:p w14:paraId="0EF4084C" w14:textId="73CB33A3" w:rsidR="006F2271" w:rsidRPr="00F37503" w:rsidRDefault="006F2271" w:rsidP="00B53C1F">
            <w:pPr>
              <w:spacing w:line="276" w:lineRule="auto"/>
              <w:jc w:val="center"/>
              <w:rPr>
                <w:rFonts w:ascii="Times New Roman" w:hAnsi="Times New Roman" w:cs="Times New Roman"/>
                <w:i/>
                <w:iCs/>
                <w:sz w:val="24"/>
                <w:szCs w:val="24"/>
              </w:rPr>
            </w:pPr>
            <w:r w:rsidRPr="00F37503">
              <w:rPr>
                <w:rFonts w:ascii="Times New Roman" w:hAnsi="Times New Roman" w:cs="Times New Roman"/>
                <w:i/>
                <w:iCs/>
                <w:sz w:val="24"/>
                <w:szCs w:val="24"/>
              </w:rPr>
              <w:t>Lost</w:t>
            </w:r>
            <w:r w:rsidR="000B27B5" w:rsidRPr="000B27B5">
              <w:rPr>
                <w:rFonts w:ascii="Times New Roman" w:hAnsi="Times New Roman" w:cs="Times New Roman"/>
                <w:i/>
                <w:iCs/>
                <w:color w:val="FFFFFF" w:themeColor="background1"/>
                <w:sz w:val="24"/>
                <w:szCs w:val="24"/>
              </w:rPr>
              <w:t>t</w:t>
            </w:r>
            <w:r w:rsidRPr="00F37503">
              <w:rPr>
                <w:rFonts w:ascii="Times New Roman" w:hAnsi="Times New Roman" w:cs="Times New Roman"/>
                <w:i/>
                <w:iCs/>
                <w:sz w:val="24"/>
                <w:szCs w:val="24"/>
              </w:rPr>
              <w:t>opportunity</w:t>
            </w:r>
          </w:p>
        </w:tc>
        <w:tc>
          <w:tcPr>
            <w:tcW w:w="1250" w:type="pct"/>
            <w:tcBorders>
              <w:top w:val="nil"/>
              <w:left w:val="nil"/>
              <w:bottom w:val="nil"/>
              <w:right w:val="nil"/>
            </w:tcBorders>
          </w:tcPr>
          <w:p w14:paraId="42EF132B" w14:textId="177E0EE6" w:rsidR="006F2271" w:rsidRPr="00F37503" w:rsidRDefault="006F2271" w:rsidP="00B53C1F">
            <w:pPr>
              <w:spacing w:line="276" w:lineRule="auto"/>
              <w:jc w:val="center"/>
              <w:rPr>
                <w:rFonts w:ascii="Times New Roman" w:hAnsi="Times New Roman" w:cs="Times New Roman"/>
                <w:i/>
                <w:iCs/>
                <w:sz w:val="24"/>
                <w:szCs w:val="24"/>
              </w:rPr>
            </w:pPr>
            <w:r w:rsidRPr="00F37503">
              <w:rPr>
                <w:rFonts w:ascii="Times New Roman" w:hAnsi="Times New Roman" w:cs="Times New Roman"/>
                <w:i/>
                <w:iCs/>
                <w:sz w:val="24"/>
                <w:szCs w:val="24"/>
              </w:rPr>
              <w:t>Falling</w:t>
            </w:r>
            <w:r w:rsidR="000B27B5" w:rsidRPr="000B27B5">
              <w:rPr>
                <w:rFonts w:ascii="Times New Roman" w:hAnsi="Times New Roman" w:cs="Times New Roman"/>
                <w:i/>
                <w:iCs/>
                <w:color w:val="FFFFFF" w:themeColor="background1"/>
                <w:sz w:val="24"/>
                <w:szCs w:val="24"/>
              </w:rPr>
              <w:t>s</w:t>
            </w:r>
            <w:r w:rsidRPr="00F37503">
              <w:rPr>
                <w:rFonts w:ascii="Times New Roman" w:hAnsi="Times New Roman" w:cs="Times New Roman"/>
                <w:i/>
                <w:iCs/>
                <w:sz w:val="24"/>
                <w:szCs w:val="24"/>
              </w:rPr>
              <w:t>star</w:t>
            </w:r>
          </w:p>
        </w:tc>
        <w:tc>
          <w:tcPr>
            <w:tcW w:w="1250" w:type="pct"/>
            <w:tcBorders>
              <w:top w:val="nil"/>
              <w:left w:val="nil"/>
              <w:bottom w:val="nil"/>
            </w:tcBorders>
          </w:tcPr>
          <w:p w14:paraId="68BF1E01" w14:textId="51E27D93" w:rsidR="006F2271" w:rsidRPr="00F37503" w:rsidRDefault="006F2271" w:rsidP="00B53C1F">
            <w:pPr>
              <w:spacing w:line="276" w:lineRule="auto"/>
              <w:jc w:val="center"/>
              <w:rPr>
                <w:rFonts w:ascii="Times New Roman" w:hAnsi="Times New Roman" w:cs="Times New Roman"/>
                <w:i/>
                <w:iCs/>
                <w:sz w:val="24"/>
                <w:szCs w:val="24"/>
              </w:rPr>
            </w:pPr>
            <w:r w:rsidRPr="00F37503">
              <w:rPr>
                <w:rFonts w:ascii="Times New Roman" w:hAnsi="Times New Roman" w:cs="Times New Roman"/>
                <w:i/>
                <w:iCs/>
                <w:sz w:val="24"/>
                <w:szCs w:val="24"/>
              </w:rPr>
              <w:t>Retreat</w:t>
            </w:r>
            <w:r w:rsidR="000B27B5" w:rsidRPr="000B27B5">
              <w:rPr>
                <w:rFonts w:ascii="Times New Roman" w:hAnsi="Times New Roman" w:cs="Times New Roman"/>
                <w:i/>
                <w:iCs/>
                <w:color w:val="FFFFFF" w:themeColor="background1"/>
                <w:sz w:val="24"/>
                <w:szCs w:val="24"/>
              </w:rPr>
              <w:t>t</w:t>
            </w:r>
          </w:p>
        </w:tc>
      </w:tr>
      <w:tr w:rsidR="006F2271" w:rsidRPr="00F37503" w14:paraId="3DABEB9A" w14:textId="77777777" w:rsidTr="00F37503">
        <w:tc>
          <w:tcPr>
            <w:tcW w:w="1250" w:type="pct"/>
            <w:tcBorders>
              <w:top w:val="nil"/>
              <w:bottom w:val="nil"/>
              <w:right w:val="nil"/>
            </w:tcBorders>
          </w:tcPr>
          <w:p w14:paraId="17275D60" w14:textId="77777777" w:rsidR="006F2271" w:rsidRPr="00F37503" w:rsidRDefault="006F2271" w:rsidP="00B53C1F">
            <w:pPr>
              <w:spacing w:line="276" w:lineRule="auto"/>
              <w:rPr>
                <w:rFonts w:ascii="Times New Roman" w:hAnsi="Times New Roman" w:cs="Times New Roman"/>
                <w:sz w:val="24"/>
                <w:szCs w:val="24"/>
              </w:rPr>
            </w:pPr>
            <w:r w:rsidRPr="00F37503">
              <w:rPr>
                <w:rFonts w:ascii="Times New Roman" w:hAnsi="Times New Roman" w:cs="Times New Roman"/>
                <w:sz w:val="24"/>
                <w:szCs w:val="24"/>
              </w:rPr>
              <w:t>Malaysia</w:t>
            </w:r>
          </w:p>
        </w:tc>
        <w:tc>
          <w:tcPr>
            <w:tcW w:w="1250" w:type="pct"/>
            <w:tcBorders>
              <w:top w:val="nil"/>
              <w:left w:val="nil"/>
              <w:bottom w:val="nil"/>
              <w:right w:val="nil"/>
            </w:tcBorders>
          </w:tcPr>
          <w:p w14:paraId="5C35E08C" w14:textId="02C7B69B" w:rsidR="006F2271" w:rsidRPr="00F37503" w:rsidRDefault="006F2271" w:rsidP="00B53C1F">
            <w:pPr>
              <w:spacing w:line="276" w:lineRule="auto"/>
              <w:jc w:val="center"/>
              <w:rPr>
                <w:rFonts w:ascii="Times New Roman" w:hAnsi="Times New Roman" w:cs="Times New Roman"/>
                <w:i/>
                <w:iCs/>
                <w:sz w:val="24"/>
                <w:szCs w:val="24"/>
              </w:rPr>
            </w:pPr>
            <w:r w:rsidRPr="00F37503">
              <w:rPr>
                <w:rFonts w:ascii="Times New Roman" w:hAnsi="Times New Roman" w:cs="Times New Roman"/>
                <w:i/>
                <w:iCs/>
                <w:sz w:val="24"/>
                <w:szCs w:val="24"/>
              </w:rPr>
              <w:t>Rising</w:t>
            </w:r>
            <w:r w:rsidR="000B27B5" w:rsidRPr="000B27B5">
              <w:rPr>
                <w:rFonts w:ascii="Times New Roman" w:hAnsi="Times New Roman" w:cs="Times New Roman"/>
                <w:i/>
                <w:iCs/>
                <w:color w:val="FFFFFF" w:themeColor="background1"/>
                <w:sz w:val="24"/>
                <w:szCs w:val="24"/>
              </w:rPr>
              <w:t>s</w:t>
            </w:r>
            <w:r w:rsidRPr="00F37503">
              <w:rPr>
                <w:rFonts w:ascii="Times New Roman" w:hAnsi="Times New Roman" w:cs="Times New Roman"/>
                <w:i/>
                <w:iCs/>
                <w:sz w:val="24"/>
                <w:szCs w:val="24"/>
              </w:rPr>
              <w:t>star</w:t>
            </w:r>
          </w:p>
        </w:tc>
        <w:tc>
          <w:tcPr>
            <w:tcW w:w="1250" w:type="pct"/>
            <w:tcBorders>
              <w:top w:val="nil"/>
              <w:left w:val="nil"/>
              <w:bottom w:val="nil"/>
              <w:right w:val="nil"/>
            </w:tcBorders>
          </w:tcPr>
          <w:p w14:paraId="19F44F4D" w14:textId="6F77465C" w:rsidR="006F2271" w:rsidRPr="00F37503" w:rsidRDefault="006F2271" w:rsidP="00B53C1F">
            <w:pPr>
              <w:spacing w:line="276" w:lineRule="auto"/>
              <w:jc w:val="center"/>
              <w:rPr>
                <w:rFonts w:ascii="Times New Roman" w:hAnsi="Times New Roman" w:cs="Times New Roman"/>
                <w:i/>
                <w:iCs/>
                <w:sz w:val="24"/>
                <w:szCs w:val="24"/>
              </w:rPr>
            </w:pPr>
            <w:r w:rsidRPr="00F37503">
              <w:rPr>
                <w:rFonts w:ascii="Times New Roman" w:hAnsi="Times New Roman" w:cs="Times New Roman"/>
                <w:i/>
                <w:iCs/>
                <w:sz w:val="24"/>
                <w:szCs w:val="24"/>
              </w:rPr>
              <w:t>Rising</w:t>
            </w:r>
            <w:r w:rsidR="000B27B5" w:rsidRPr="000B27B5">
              <w:rPr>
                <w:rFonts w:ascii="Times New Roman" w:hAnsi="Times New Roman" w:cs="Times New Roman"/>
                <w:i/>
                <w:iCs/>
                <w:color w:val="FFFFFF" w:themeColor="background1"/>
                <w:sz w:val="24"/>
                <w:szCs w:val="24"/>
              </w:rPr>
              <w:t>s</w:t>
            </w:r>
            <w:r w:rsidRPr="00F37503">
              <w:rPr>
                <w:rFonts w:ascii="Times New Roman" w:hAnsi="Times New Roman" w:cs="Times New Roman"/>
                <w:i/>
                <w:iCs/>
                <w:sz w:val="24"/>
                <w:szCs w:val="24"/>
              </w:rPr>
              <w:t>star</w:t>
            </w:r>
          </w:p>
        </w:tc>
        <w:tc>
          <w:tcPr>
            <w:tcW w:w="1250" w:type="pct"/>
            <w:tcBorders>
              <w:top w:val="nil"/>
              <w:left w:val="nil"/>
              <w:bottom w:val="nil"/>
            </w:tcBorders>
          </w:tcPr>
          <w:p w14:paraId="4C92FACA" w14:textId="6B361C4F" w:rsidR="006F2271" w:rsidRPr="00F37503" w:rsidRDefault="006F2271" w:rsidP="00B53C1F">
            <w:pPr>
              <w:spacing w:line="276" w:lineRule="auto"/>
              <w:jc w:val="center"/>
              <w:rPr>
                <w:rFonts w:ascii="Times New Roman" w:hAnsi="Times New Roman" w:cs="Times New Roman"/>
                <w:i/>
                <w:iCs/>
                <w:sz w:val="24"/>
                <w:szCs w:val="24"/>
              </w:rPr>
            </w:pPr>
            <w:r w:rsidRPr="00F37503">
              <w:rPr>
                <w:rFonts w:ascii="Times New Roman" w:hAnsi="Times New Roman" w:cs="Times New Roman"/>
                <w:i/>
                <w:iCs/>
                <w:sz w:val="24"/>
                <w:szCs w:val="24"/>
              </w:rPr>
              <w:t>Rising</w:t>
            </w:r>
            <w:r w:rsidR="000B27B5" w:rsidRPr="000B27B5">
              <w:rPr>
                <w:rFonts w:ascii="Times New Roman" w:hAnsi="Times New Roman" w:cs="Times New Roman"/>
                <w:i/>
                <w:iCs/>
                <w:color w:val="FFFFFF" w:themeColor="background1"/>
                <w:sz w:val="24"/>
                <w:szCs w:val="24"/>
              </w:rPr>
              <w:t>s</w:t>
            </w:r>
            <w:r w:rsidRPr="00F37503">
              <w:rPr>
                <w:rFonts w:ascii="Times New Roman" w:hAnsi="Times New Roman" w:cs="Times New Roman"/>
                <w:i/>
                <w:iCs/>
                <w:sz w:val="24"/>
                <w:szCs w:val="24"/>
              </w:rPr>
              <w:t>star</w:t>
            </w:r>
          </w:p>
        </w:tc>
      </w:tr>
      <w:tr w:rsidR="006F2271" w:rsidRPr="00F37503" w14:paraId="727B68A9" w14:textId="77777777" w:rsidTr="00F37503">
        <w:tc>
          <w:tcPr>
            <w:tcW w:w="1250" w:type="pct"/>
            <w:tcBorders>
              <w:top w:val="nil"/>
              <w:bottom w:val="single" w:sz="4" w:space="0" w:color="auto"/>
              <w:right w:val="nil"/>
            </w:tcBorders>
          </w:tcPr>
          <w:p w14:paraId="077A5315" w14:textId="77777777" w:rsidR="006F2271" w:rsidRPr="00F37503" w:rsidRDefault="006F2271" w:rsidP="00B53C1F">
            <w:pPr>
              <w:spacing w:line="276" w:lineRule="auto"/>
              <w:rPr>
                <w:rFonts w:ascii="Times New Roman" w:hAnsi="Times New Roman" w:cs="Times New Roman"/>
                <w:sz w:val="24"/>
                <w:szCs w:val="24"/>
              </w:rPr>
            </w:pPr>
            <w:r w:rsidRPr="00F37503">
              <w:rPr>
                <w:rFonts w:ascii="Times New Roman" w:hAnsi="Times New Roman" w:cs="Times New Roman"/>
                <w:sz w:val="24"/>
                <w:szCs w:val="24"/>
              </w:rPr>
              <w:t>Vietnam</w:t>
            </w:r>
          </w:p>
        </w:tc>
        <w:tc>
          <w:tcPr>
            <w:tcW w:w="1250" w:type="pct"/>
            <w:tcBorders>
              <w:top w:val="nil"/>
              <w:left w:val="nil"/>
              <w:bottom w:val="single" w:sz="4" w:space="0" w:color="auto"/>
              <w:right w:val="nil"/>
            </w:tcBorders>
          </w:tcPr>
          <w:p w14:paraId="7AD201D3" w14:textId="33C07028" w:rsidR="006F2271" w:rsidRPr="00F37503" w:rsidRDefault="006F2271" w:rsidP="00B53C1F">
            <w:pPr>
              <w:spacing w:line="276" w:lineRule="auto"/>
              <w:jc w:val="center"/>
              <w:rPr>
                <w:rFonts w:ascii="Times New Roman" w:hAnsi="Times New Roman" w:cs="Times New Roman"/>
                <w:i/>
                <w:iCs/>
                <w:sz w:val="24"/>
                <w:szCs w:val="24"/>
              </w:rPr>
            </w:pPr>
            <w:r w:rsidRPr="00F37503">
              <w:rPr>
                <w:rFonts w:ascii="Times New Roman" w:hAnsi="Times New Roman" w:cs="Times New Roman"/>
                <w:i/>
                <w:iCs/>
                <w:sz w:val="24"/>
                <w:szCs w:val="24"/>
              </w:rPr>
              <w:t>Falling</w:t>
            </w:r>
            <w:r w:rsidR="000B27B5" w:rsidRPr="000B27B5">
              <w:rPr>
                <w:rFonts w:ascii="Times New Roman" w:hAnsi="Times New Roman" w:cs="Times New Roman"/>
                <w:i/>
                <w:iCs/>
                <w:color w:val="FFFFFF" w:themeColor="background1"/>
                <w:sz w:val="24"/>
                <w:szCs w:val="24"/>
              </w:rPr>
              <w:t>s</w:t>
            </w:r>
            <w:r w:rsidRPr="00F37503">
              <w:rPr>
                <w:rFonts w:ascii="Times New Roman" w:hAnsi="Times New Roman" w:cs="Times New Roman"/>
                <w:i/>
                <w:iCs/>
                <w:sz w:val="24"/>
                <w:szCs w:val="24"/>
              </w:rPr>
              <w:t>star</w:t>
            </w:r>
          </w:p>
        </w:tc>
        <w:tc>
          <w:tcPr>
            <w:tcW w:w="1250" w:type="pct"/>
            <w:tcBorders>
              <w:top w:val="nil"/>
              <w:left w:val="nil"/>
              <w:bottom w:val="single" w:sz="4" w:space="0" w:color="auto"/>
              <w:right w:val="nil"/>
            </w:tcBorders>
          </w:tcPr>
          <w:p w14:paraId="659CFA81" w14:textId="3AD32941" w:rsidR="006F2271" w:rsidRPr="00F37503" w:rsidRDefault="006F2271" w:rsidP="00B53C1F">
            <w:pPr>
              <w:spacing w:line="276" w:lineRule="auto"/>
              <w:jc w:val="center"/>
              <w:rPr>
                <w:rFonts w:ascii="Times New Roman" w:hAnsi="Times New Roman" w:cs="Times New Roman"/>
                <w:i/>
                <w:iCs/>
                <w:sz w:val="24"/>
                <w:szCs w:val="24"/>
              </w:rPr>
            </w:pPr>
            <w:r w:rsidRPr="00F37503">
              <w:rPr>
                <w:rFonts w:ascii="Times New Roman" w:hAnsi="Times New Roman" w:cs="Times New Roman"/>
                <w:i/>
                <w:iCs/>
                <w:sz w:val="24"/>
                <w:szCs w:val="24"/>
              </w:rPr>
              <w:t>Lost</w:t>
            </w:r>
            <w:r w:rsidR="000B27B5" w:rsidRPr="000B27B5">
              <w:rPr>
                <w:rFonts w:ascii="Times New Roman" w:hAnsi="Times New Roman" w:cs="Times New Roman"/>
                <w:i/>
                <w:iCs/>
                <w:color w:val="FFFFFF" w:themeColor="background1"/>
                <w:sz w:val="24"/>
                <w:szCs w:val="24"/>
              </w:rPr>
              <w:t>o</w:t>
            </w:r>
            <w:r w:rsidRPr="00F37503">
              <w:rPr>
                <w:rFonts w:ascii="Times New Roman" w:hAnsi="Times New Roman" w:cs="Times New Roman"/>
                <w:i/>
                <w:iCs/>
                <w:sz w:val="24"/>
                <w:szCs w:val="24"/>
              </w:rPr>
              <w:t>opportunity</w:t>
            </w:r>
          </w:p>
        </w:tc>
        <w:tc>
          <w:tcPr>
            <w:tcW w:w="1250" w:type="pct"/>
            <w:tcBorders>
              <w:top w:val="nil"/>
              <w:left w:val="nil"/>
              <w:bottom w:val="single" w:sz="4" w:space="0" w:color="auto"/>
            </w:tcBorders>
          </w:tcPr>
          <w:p w14:paraId="524314A2" w14:textId="6CD11BC7" w:rsidR="006F2271" w:rsidRPr="00F37503" w:rsidRDefault="006F2271" w:rsidP="00B53C1F">
            <w:pPr>
              <w:spacing w:line="276" w:lineRule="auto"/>
              <w:jc w:val="center"/>
              <w:rPr>
                <w:rFonts w:ascii="Times New Roman" w:hAnsi="Times New Roman" w:cs="Times New Roman"/>
                <w:i/>
                <w:iCs/>
                <w:sz w:val="24"/>
                <w:szCs w:val="24"/>
              </w:rPr>
            </w:pPr>
            <w:r w:rsidRPr="00F37503">
              <w:rPr>
                <w:rFonts w:ascii="Times New Roman" w:hAnsi="Times New Roman" w:cs="Times New Roman"/>
                <w:i/>
                <w:iCs/>
                <w:sz w:val="24"/>
                <w:szCs w:val="24"/>
              </w:rPr>
              <w:t>Rising</w:t>
            </w:r>
            <w:r w:rsidR="000B27B5" w:rsidRPr="000B27B5">
              <w:rPr>
                <w:rFonts w:ascii="Times New Roman" w:hAnsi="Times New Roman" w:cs="Times New Roman"/>
                <w:i/>
                <w:iCs/>
                <w:color w:val="FFFFFF" w:themeColor="background1"/>
                <w:sz w:val="24"/>
                <w:szCs w:val="24"/>
              </w:rPr>
              <w:t>s</w:t>
            </w:r>
            <w:r w:rsidRPr="00F37503">
              <w:rPr>
                <w:rFonts w:ascii="Times New Roman" w:hAnsi="Times New Roman" w:cs="Times New Roman"/>
                <w:i/>
                <w:iCs/>
                <w:sz w:val="24"/>
                <w:szCs w:val="24"/>
              </w:rPr>
              <w:t>star</w:t>
            </w:r>
          </w:p>
        </w:tc>
      </w:tr>
    </w:tbl>
    <w:p w14:paraId="38403BA5" w14:textId="4A608EAD" w:rsidR="00016E1F" w:rsidRPr="00CB4818" w:rsidRDefault="00273165" w:rsidP="00FC6537">
      <w:pPr>
        <w:pStyle w:val="ListParagraph"/>
        <w:spacing w:after="0"/>
        <w:ind w:left="0"/>
        <w:jc w:val="both"/>
        <w:rPr>
          <w:rFonts w:ascii="Times New Roman" w:hAnsi="Times New Roman" w:cs="Times New Roman"/>
          <w:bCs/>
          <w:sz w:val="24"/>
          <w:szCs w:val="24"/>
        </w:rPr>
        <w:sectPr w:rsidR="00016E1F" w:rsidRPr="00CB4818" w:rsidSect="00461B24">
          <w:type w:val="continuous"/>
          <w:pgSz w:w="11906" w:h="16838"/>
          <w:pgMar w:top="1701" w:right="1418" w:bottom="1418" w:left="1418" w:header="720" w:footer="720" w:gutter="0"/>
          <w:cols w:space="720"/>
        </w:sectPr>
      </w:pPr>
      <w:r>
        <w:rPr>
          <w:rFonts w:ascii="Times New Roman" w:hAnsi="Times New Roman" w:cs="Times New Roman"/>
          <w:bCs/>
          <w:sz w:val="24"/>
          <w:szCs w:val="24"/>
        </w:rPr>
        <w:t>Sumber</w:t>
      </w:r>
      <w:r w:rsidR="00B3579C">
        <w:rPr>
          <w:rFonts w:ascii="Times New Roman" w:hAnsi="Times New Roman" w:cs="Times New Roman"/>
          <w:bCs/>
          <w:sz w:val="24"/>
          <w:szCs w:val="24"/>
        </w:rPr>
        <w:t>: data diolah (2023)</w:t>
      </w:r>
    </w:p>
    <w:p w14:paraId="266152A4" w14:textId="2030021F" w:rsidR="00016E1F" w:rsidRPr="00016E1F" w:rsidRDefault="00016E1F" w:rsidP="00EA5ECB">
      <w:pPr>
        <w:pStyle w:val="ListParagraph"/>
        <w:spacing w:after="0" w:line="240" w:lineRule="auto"/>
        <w:ind w:left="0" w:firstLine="567"/>
        <w:jc w:val="both"/>
        <w:rPr>
          <w:rFonts w:ascii="Times New Roman" w:hAnsi="Times New Roman" w:cs="Times New Roman"/>
          <w:sz w:val="24"/>
          <w:szCs w:val="24"/>
        </w:rPr>
        <w:sectPr w:rsidR="00016E1F" w:rsidRPr="00016E1F" w:rsidSect="00461B24">
          <w:type w:val="continuous"/>
          <w:pgSz w:w="11906" w:h="16838"/>
          <w:pgMar w:top="1701" w:right="1418" w:bottom="1418" w:left="1418" w:header="720" w:footer="720" w:gutter="0"/>
          <w:cols w:num="2" w:space="720"/>
        </w:sectPr>
      </w:pPr>
      <w:r w:rsidRPr="00016E1F">
        <w:rPr>
          <w:rFonts w:ascii="Times New Roman" w:hAnsi="Times New Roman" w:cs="Times New Roman"/>
          <w:sz w:val="24"/>
          <w:szCs w:val="24"/>
        </w:rPr>
        <w:t>Secara keseluruhan perdagangan komoditas bawang merah Indonesia memiliki keunggulan</w:t>
      </w:r>
      <w:r w:rsidR="00680B65" w:rsidRPr="00680B65">
        <w:rPr>
          <w:rFonts w:ascii="Times New Roman" w:hAnsi="Times New Roman" w:cs="Times New Roman"/>
          <w:color w:val="FFFFFF" w:themeColor="background1"/>
          <w:sz w:val="24"/>
          <w:szCs w:val="24"/>
        </w:rPr>
        <w:t>n</w:t>
      </w:r>
      <w:r w:rsidRPr="00016E1F">
        <w:rPr>
          <w:rFonts w:ascii="Times New Roman" w:hAnsi="Times New Roman" w:cs="Times New Roman"/>
          <w:sz w:val="24"/>
          <w:szCs w:val="24"/>
        </w:rPr>
        <w:t>kompetitif dengan menempati posisi rising star pada setiap periode yaitu hanya di negara importir utama Malaysia. Negara Malaysia menjadi salah satu importir bawang</w:t>
      </w:r>
      <w:r w:rsidR="00680B65" w:rsidRPr="00680B65">
        <w:rPr>
          <w:rFonts w:ascii="Times New Roman" w:hAnsi="Times New Roman" w:cs="Times New Roman"/>
          <w:color w:val="FFFFFF" w:themeColor="background1"/>
          <w:sz w:val="24"/>
          <w:szCs w:val="24"/>
        </w:rPr>
        <w:t>g</w:t>
      </w:r>
      <w:r w:rsidRPr="00016E1F">
        <w:rPr>
          <w:rFonts w:ascii="Times New Roman" w:hAnsi="Times New Roman" w:cs="Times New Roman"/>
          <w:sz w:val="24"/>
          <w:szCs w:val="24"/>
        </w:rPr>
        <w:t>merah terbesar di dunia pada tahun 2015-2019 dengan menempati posisi ke tiga dengan rata-rata nilai impor</w:t>
      </w:r>
      <w:r w:rsidR="00680B65" w:rsidRPr="00680B65">
        <w:rPr>
          <w:rFonts w:ascii="Times New Roman" w:hAnsi="Times New Roman" w:cs="Times New Roman"/>
          <w:color w:val="FFFFFF" w:themeColor="background1"/>
          <w:sz w:val="24"/>
          <w:szCs w:val="24"/>
        </w:rPr>
        <w:t>r</w:t>
      </w:r>
      <w:r w:rsidRPr="00016E1F">
        <w:rPr>
          <w:rFonts w:ascii="Times New Roman" w:hAnsi="Times New Roman" w:cs="Times New Roman"/>
          <w:sz w:val="24"/>
          <w:szCs w:val="24"/>
        </w:rPr>
        <w:t>sebesar US$ 224,86 juta yang salah satu eksportirnya adalah Indonesia</w:t>
      </w:r>
      <w:r w:rsidR="00793B1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"/>
          <w:id w:val="-1333530915"/>
          <w:placeholder>
            <w:docPart w:val="DefaultPlaceholder_-1854013440"/>
          </w:placeholder>
        </w:sdtPr>
        <w:sdtEndPr/>
        <w:sdtContent>
          <w:r w:rsidR="00793B12" w:rsidRPr="00793B12">
            <w:rPr>
              <w:rFonts w:ascii="Times New Roman" w:hAnsi="Times New Roman" w:cs="Times New Roman"/>
              <w:color w:val="000000"/>
              <w:sz w:val="24"/>
              <w:szCs w:val="24"/>
            </w:rPr>
            <w:t>(Pusdatin, 2020)</w:t>
          </w:r>
        </w:sdtContent>
      </w:sdt>
      <w:r w:rsidRPr="00016E1F">
        <w:rPr>
          <w:rFonts w:ascii="Times New Roman" w:hAnsi="Times New Roman" w:cs="Times New Roman"/>
          <w:sz w:val="24"/>
          <w:szCs w:val="24"/>
        </w:rPr>
        <w:t>. Sejak Indonesia</w:t>
      </w:r>
      <w:r w:rsidR="00680B65" w:rsidRPr="00680B65">
        <w:rPr>
          <w:rFonts w:ascii="Times New Roman" w:hAnsi="Times New Roman" w:cs="Times New Roman"/>
          <w:color w:val="FFFFFF" w:themeColor="background1"/>
          <w:sz w:val="24"/>
          <w:szCs w:val="24"/>
        </w:rPr>
        <w:t>a</w:t>
      </w:r>
      <w:r w:rsidRPr="00016E1F">
        <w:rPr>
          <w:rFonts w:ascii="Times New Roman" w:hAnsi="Times New Roman" w:cs="Times New Roman"/>
          <w:sz w:val="24"/>
          <w:szCs w:val="24"/>
        </w:rPr>
        <w:t>mulai melakukan ekspor bawang</w:t>
      </w:r>
      <w:r w:rsidR="0067526E">
        <w:rPr>
          <w:rFonts w:ascii="Times New Roman" w:hAnsi="Times New Roman" w:cs="Times New Roman"/>
          <w:color w:val="FFFFFF" w:themeColor="background1"/>
          <w:sz w:val="24"/>
          <w:szCs w:val="24"/>
        </w:rPr>
        <w:t xml:space="preserve"> </w:t>
      </w:r>
      <w:r w:rsidRPr="00016E1F">
        <w:rPr>
          <w:rFonts w:ascii="Times New Roman" w:hAnsi="Times New Roman" w:cs="Times New Roman"/>
          <w:sz w:val="24"/>
          <w:szCs w:val="24"/>
        </w:rPr>
        <w:t>merah, Malaysia sudah</w:t>
      </w:r>
      <w:r w:rsidR="0067526E" w:rsidRPr="0067526E">
        <w:rPr>
          <w:rFonts w:ascii="Times New Roman" w:hAnsi="Times New Roman" w:cs="Times New Roman"/>
          <w:color w:val="FFFFFF" w:themeColor="background1"/>
          <w:sz w:val="24"/>
          <w:szCs w:val="24"/>
        </w:rPr>
        <w:t>h</w:t>
      </w:r>
      <w:r w:rsidRPr="00016E1F">
        <w:rPr>
          <w:rFonts w:ascii="Times New Roman" w:hAnsi="Times New Roman" w:cs="Times New Roman"/>
          <w:sz w:val="24"/>
          <w:szCs w:val="24"/>
        </w:rPr>
        <w:t>menjadi pasar tujuan utama ekspor bawang merah Indonesia mengingat Indonesia dan Malaysia merupakan bangsa serumpun. Perdagangan lintas batas antardua</w:t>
      </w:r>
      <w:r w:rsidR="00452FC5">
        <w:rPr>
          <w:rFonts w:ascii="Times New Roman" w:hAnsi="Times New Roman" w:cs="Times New Roman"/>
          <w:sz w:val="24"/>
          <w:szCs w:val="24"/>
        </w:rPr>
        <w:t xml:space="preserve"> </w:t>
      </w:r>
      <w:r w:rsidRPr="00016E1F">
        <w:rPr>
          <w:rFonts w:ascii="Times New Roman" w:hAnsi="Times New Roman" w:cs="Times New Roman"/>
          <w:sz w:val="24"/>
          <w:szCs w:val="24"/>
        </w:rPr>
        <w:t>negara, terutama</w:t>
      </w:r>
      <w:r w:rsidR="00452FC5" w:rsidRPr="00452FC5">
        <w:rPr>
          <w:rFonts w:ascii="Times New Roman" w:hAnsi="Times New Roman" w:cs="Times New Roman"/>
          <w:color w:val="FFFFFF" w:themeColor="background1"/>
          <w:sz w:val="24"/>
          <w:szCs w:val="24"/>
        </w:rPr>
        <w:t>a</w:t>
      </w:r>
      <w:r w:rsidRPr="00016E1F">
        <w:rPr>
          <w:rFonts w:ascii="Times New Roman" w:hAnsi="Times New Roman" w:cs="Times New Roman"/>
          <w:sz w:val="24"/>
          <w:szCs w:val="24"/>
        </w:rPr>
        <w:t>antara Indonesia dan Malaysia</w:t>
      </w:r>
      <w:r w:rsidR="00452FC5" w:rsidRPr="00452FC5">
        <w:rPr>
          <w:rFonts w:ascii="Times New Roman" w:hAnsi="Times New Roman" w:cs="Times New Roman"/>
          <w:color w:val="FFFFFF" w:themeColor="background1"/>
          <w:sz w:val="24"/>
          <w:szCs w:val="24"/>
        </w:rPr>
        <w:t>m</w:t>
      </w:r>
      <w:r w:rsidRPr="00016E1F">
        <w:rPr>
          <w:rFonts w:ascii="Times New Roman" w:hAnsi="Times New Roman" w:cs="Times New Roman"/>
          <w:sz w:val="24"/>
          <w:szCs w:val="24"/>
        </w:rPr>
        <w:t>selama ini mengacu pada aturan Bilateral Agreement yang diatur pada</w:t>
      </w:r>
      <w:r w:rsidR="00452FC5" w:rsidRPr="00452FC5">
        <w:rPr>
          <w:rFonts w:ascii="Times New Roman" w:hAnsi="Times New Roman" w:cs="Times New Roman"/>
          <w:color w:val="FFFFFF" w:themeColor="background1"/>
          <w:sz w:val="24"/>
          <w:szCs w:val="24"/>
        </w:rPr>
        <w:t>a</w:t>
      </w:r>
      <w:r w:rsidRPr="00016E1F">
        <w:rPr>
          <w:rFonts w:ascii="Times New Roman" w:hAnsi="Times New Roman" w:cs="Times New Roman"/>
          <w:sz w:val="24"/>
          <w:szCs w:val="24"/>
        </w:rPr>
        <w:t>Border Crossing Agreement (BCA) dan Border Trade Agreement (BTA)</w:t>
      </w:r>
      <w:r w:rsidR="00323EF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"/>
          <w:id w:val="-1814556153"/>
          <w:placeholder>
            <w:docPart w:val="DefaultPlaceholder_-1854013440"/>
          </w:placeholder>
        </w:sdtPr>
        <w:sdtEndPr/>
        <w:sdtContent>
          <w:r w:rsidR="00323EF8" w:rsidRPr="00323EF8">
            <w:rPr>
              <w:rFonts w:ascii="Times New Roman" w:hAnsi="Times New Roman" w:cs="Times New Roman"/>
              <w:color w:val="000000"/>
              <w:sz w:val="24"/>
              <w:szCs w:val="24"/>
            </w:rPr>
            <w:t>(Sulaiman et al., 2018)</w:t>
          </w:r>
        </w:sdtContent>
      </w:sdt>
      <w:r w:rsidRPr="00016E1F">
        <w:rPr>
          <w:rFonts w:ascii="Times New Roman" w:hAnsi="Times New Roman" w:cs="Times New Roman"/>
          <w:sz w:val="24"/>
          <w:szCs w:val="24"/>
        </w:rPr>
        <w:t>. Penetrasi pasar bawang merah Indonesia</w:t>
      </w:r>
      <w:r w:rsidR="0067526E" w:rsidRPr="0067526E">
        <w:rPr>
          <w:rFonts w:ascii="Times New Roman" w:hAnsi="Times New Roman" w:cs="Times New Roman"/>
          <w:color w:val="FFFFFF" w:themeColor="background1"/>
          <w:sz w:val="24"/>
          <w:szCs w:val="24"/>
        </w:rPr>
        <w:t>a</w:t>
      </w:r>
      <w:r w:rsidRPr="00016E1F">
        <w:rPr>
          <w:rFonts w:ascii="Times New Roman" w:hAnsi="Times New Roman" w:cs="Times New Roman"/>
          <w:sz w:val="24"/>
          <w:szCs w:val="24"/>
        </w:rPr>
        <w:t>di Malaysia pada tahun 2015-2019 sekitar 4 persen dan terus meningkat hingga 7,9 persen pada tahun 2021</w:t>
      </w:r>
      <w:r w:rsidR="00A3555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"/>
          <w:id w:val="-1341392887"/>
          <w:placeholder>
            <w:docPart w:val="DefaultPlaceholder_-1854013440"/>
          </w:placeholder>
        </w:sdtPr>
        <w:sdtEndPr/>
        <w:sdtContent>
          <w:r w:rsidR="00DC7087" w:rsidRPr="00DC7087">
            <w:rPr>
              <w:rFonts w:ascii="Times New Roman" w:hAnsi="Times New Roman" w:cs="Times New Roman"/>
              <w:color w:val="000000"/>
              <w:sz w:val="24"/>
              <w:szCs w:val="24"/>
            </w:rPr>
            <w:t>(Pusdatin, 2022)</w:t>
          </w:r>
        </w:sdtContent>
      </w:sdt>
      <w:r w:rsidRPr="00016E1F">
        <w:rPr>
          <w:rFonts w:ascii="Times New Roman" w:hAnsi="Times New Roman" w:cs="Times New Roman"/>
          <w:sz w:val="24"/>
          <w:szCs w:val="24"/>
        </w:rPr>
        <w:t>.</w:t>
      </w:r>
    </w:p>
    <w:p w14:paraId="456428FC" w14:textId="133D0123" w:rsidR="000E636C" w:rsidRDefault="000E636C" w:rsidP="00FC6537">
      <w:pPr>
        <w:pStyle w:val="ListParagraph"/>
        <w:spacing w:after="0"/>
        <w:ind w:left="0"/>
        <w:jc w:val="both"/>
        <w:rPr>
          <w:rFonts w:ascii="Times New Roman" w:hAnsi="Times New Roman" w:cs="Times New Roman"/>
          <w:bCs/>
          <w:sz w:val="24"/>
          <w:szCs w:val="24"/>
        </w:rPr>
      </w:pPr>
    </w:p>
    <w:p w14:paraId="3C14AD07" w14:textId="632A55FD" w:rsidR="000E636C" w:rsidRDefault="0058578B" w:rsidP="000E636C">
      <w:pPr>
        <w:spacing w:after="0" w:line="276" w:lineRule="auto"/>
        <w:ind w:left="851" w:hanging="851"/>
        <w:jc w:val="both"/>
        <w:rPr>
          <w:sz w:val="24"/>
          <w:szCs w:val="24"/>
        </w:rPr>
      </w:pPr>
      <w:r>
        <w:rPr>
          <w:sz w:val="24"/>
          <w:szCs w:val="24"/>
        </w:rPr>
        <w:t>Tabel 4</w:t>
      </w:r>
      <w:r w:rsidR="000E636C">
        <w:rPr>
          <w:sz w:val="24"/>
          <w:szCs w:val="24"/>
        </w:rPr>
        <w:t xml:space="preserve"> Rata-rata hasil EPD komoditas bawang merah negara pesaing Indonesia di empat negara importir utama tahun 2007-2021</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267"/>
        <w:gridCol w:w="2267"/>
        <w:gridCol w:w="2268"/>
        <w:gridCol w:w="2268"/>
      </w:tblGrid>
      <w:tr w:rsidR="000E636C" w:rsidRPr="000E636C" w14:paraId="5B1D2F73" w14:textId="77777777" w:rsidTr="000E636C">
        <w:tc>
          <w:tcPr>
            <w:tcW w:w="1250" w:type="pct"/>
            <w:vMerge w:val="restart"/>
            <w:tcBorders>
              <w:right w:val="nil"/>
            </w:tcBorders>
            <w:vAlign w:val="center"/>
          </w:tcPr>
          <w:p w14:paraId="003EC72E" w14:textId="77777777" w:rsidR="000E636C" w:rsidRPr="000E636C" w:rsidRDefault="000E636C" w:rsidP="00B53C1F">
            <w:pPr>
              <w:spacing w:line="276" w:lineRule="auto"/>
              <w:jc w:val="center"/>
              <w:rPr>
                <w:rFonts w:ascii="Times New Roman" w:hAnsi="Times New Roman" w:cs="Times New Roman"/>
                <w:sz w:val="24"/>
                <w:szCs w:val="24"/>
              </w:rPr>
            </w:pPr>
            <w:r w:rsidRPr="000E636C">
              <w:rPr>
                <w:rFonts w:ascii="Times New Roman" w:hAnsi="Times New Roman" w:cs="Times New Roman"/>
                <w:sz w:val="24"/>
                <w:szCs w:val="24"/>
              </w:rPr>
              <w:t>Negara</w:t>
            </w:r>
          </w:p>
        </w:tc>
        <w:tc>
          <w:tcPr>
            <w:tcW w:w="3750" w:type="pct"/>
            <w:gridSpan w:val="3"/>
            <w:tcBorders>
              <w:left w:val="nil"/>
            </w:tcBorders>
            <w:vAlign w:val="center"/>
          </w:tcPr>
          <w:p w14:paraId="036BD6D4" w14:textId="77777777" w:rsidR="000E636C" w:rsidRPr="000E636C" w:rsidRDefault="000E636C" w:rsidP="00B53C1F">
            <w:pPr>
              <w:spacing w:line="276" w:lineRule="auto"/>
              <w:jc w:val="center"/>
              <w:rPr>
                <w:rFonts w:ascii="Times New Roman" w:hAnsi="Times New Roman" w:cs="Times New Roman"/>
                <w:sz w:val="24"/>
                <w:szCs w:val="24"/>
              </w:rPr>
            </w:pPr>
            <w:r w:rsidRPr="000E636C">
              <w:rPr>
                <w:rFonts w:ascii="Times New Roman" w:hAnsi="Times New Roman" w:cs="Times New Roman"/>
                <w:sz w:val="24"/>
                <w:szCs w:val="24"/>
              </w:rPr>
              <w:t>Rata-rata EPD</w:t>
            </w:r>
          </w:p>
        </w:tc>
      </w:tr>
      <w:tr w:rsidR="000E636C" w:rsidRPr="000E636C" w14:paraId="5E582000" w14:textId="77777777" w:rsidTr="000E636C">
        <w:tc>
          <w:tcPr>
            <w:tcW w:w="1250" w:type="pct"/>
            <w:vMerge/>
            <w:tcBorders>
              <w:right w:val="nil"/>
            </w:tcBorders>
          </w:tcPr>
          <w:p w14:paraId="09B22BFA" w14:textId="77777777" w:rsidR="000E636C" w:rsidRPr="000E636C" w:rsidRDefault="000E636C" w:rsidP="00B53C1F">
            <w:pPr>
              <w:spacing w:line="276" w:lineRule="auto"/>
              <w:rPr>
                <w:rFonts w:ascii="Times New Roman" w:hAnsi="Times New Roman" w:cs="Times New Roman"/>
                <w:sz w:val="24"/>
                <w:szCs w:val="24"/>
              </w:rPr>
            </w:pPr>
          </w:p>
        </w:tc>
        <w:tc>
          <w:tcPr>
            <w:tcW w:w="1250" w:type="pct"/>
            <w:tcBorders>
              <w:left w:val="nil"/>
              <w:right w:val="nil"/>
            </w:tcBorders>
            <w:vAlign w:val="center"/>
          </w:tcPr>
          <w:p w14:paraId="134DD750" w14:textId="77777777" w:rsidR="000E636C" w:rsidRPr="000E636C" w:rsidRDefault="000E636C" w:rsidP="00B53C1F">
            <w:pPr>
              <w:spacing w:line="276" w:lineRule="auto"/>
              <w:jc w:val="center"/>
              <w:rPr>
                <w:rFonts w:ascii="Times New Roman" w:hAnsi="Times New Roman" w:cs="Times New Roman"/>
                <w:sz w:val="24"/>
                <w:szCs w:val="24"/>
              </w:rPr>
            </w:pPr>
            <w:r w:rsidRPr="000E636C">
              <w:rPr>
                <w:rFonts w:ascii="Times New Roman" w:hAnsi="Times New Roman" w:cs="Times New Roman"/>
                <w:sz w:val="24"/>
                <w:szCs w:val="24"/>
              </w:rPr>
              <w:t>Cina</w:t>
            </w:r>
          </w:p>
        </w:tc>
        <w:tc>
          <w:tcPr>
            <w:tcW w:w="1250" w:type="pct"/>
            <w:tcBorders>
              <w:left w:val="nil"/>
              <w:right w:val="nil"/>
            </w:tcBorders>
            <w:vAlign w:val="center"/>
          </w:tcPr>
          <w:p w14:paraId="2C49C219" w14:textId="77777777" w:rsidR="000E636C" w:rsidRPr="000E636C" w:rsidRDefault="000E636C" w:rsidP="00B53C1F">
            <w:pPr>
              <w:spacing w:line="276" w:lineRule="auto"/>
              <w:jc w:val="center"/>
              <w:rPr>
                <w:rFonts w:ascii="Times New Roman" w:hAnsi="Times New Roman" w:cs="Times New Roman"/>
                <w:sz w:val="24"/>
                <w:szCs w:val="24"/>
              </w:rPr>
            </w:pPr>
            <w:r w:rsidRPr="000E636C">
              <w:rPr>
                <w:rFonts w:ascii="Times New Roman" w:hAnsi="Times New Roman" w:cs="Times New Roman"/>
                <w:sz w:val="24"/>
                <w:szCs w:val="24"/>
              </w:rPr>
              <w:t>India</w:t>
            </w:r>
          </w:p>
        </w:tc>
        <w:tc>
          <w:tcPr>
            <w:tcW w:w="1250" w:type="pct"/>
            <w:tcBorders>
              <w:left w:val="nil"/>
            </w:tcBorders>
            <w:vAlign w:val="center"/>
          </w:tcPr>
          <w:p w14:paraId="24A80F1A" w14:textId="77777777" w:rsidR="000E636C" w:rsidRPr="000E636C" w:rsidRDefault="000E636C" w:rsidP="00B53C1F">
            <w:pPr>
              <w:spacing w:line="276" w:lineRule="auto"/>
              <w:jc w:val="center"/>
              <w:rPr>
                <w:rFonts w:ascii="Times New Roman" w:hAnsi="Times New Roman" w:cs="Times New Roman"/>
                <w:sz w:val="24"/>
                <w:szCs w:val="24"/>
              </w:rPr>
            </w:pPr>
            <w:r w:rsidRPr="000E636C">
              <w:rPr>
                <w:rFonts w:ascii="Times New Roman" w:hAnsi="Times New Roman" w:cs="Times New Roman"/>
                <w:sz w:val="24"/>
                <w:szCs w:val="24"/>
              </w:rPr>
              <w:t>Pakistan</w:t>
            </w:r>
          </w:p>
        </w:tc>
      </w:tr>
      <w:tr w:rsidR="00452FC5" w:rsidRPr="000E636C" w14:paraId="1D5CC34F" w14:textId="77777777" w:rsidTr="00720AF2">
        <w:tc>
          <w:tcPr>
            <w:tcW w:w="1250" w:type="pct"/>
            <w:tcBorders>
              <w:bottom w:val="nil"/>
              <w:right w:val="nil"/>
            </w:tcBorders>
          </w:tcPr>
          <w:p w14:paraId="75D08BBE" w14:textId="77777777" w:rsidR="00452FC5" w:rsidRPr="000E636C" w:rsidRDefault="00452FC5" w:rsidP="00452FC5">
            <w:pPr>
              <w:spacing w:line="276" w:lineRule="auto"/>
              <w:rPr>
                <w:rFonts w:ascii="Times New Roman" w:hAnsi="Times New Roman" w:cs="Times New Roman"/>
                <w:sz w:val="24"/>
                <w:szCs w:val="24"/>
              </w:rPr>
            </w:pPr>
            <w:r w:rsidRPr="000E636C">
              <w:rPr>
                <w:rFonts w:ascii="Times New Roman" w:hAnsi="Times New Roman" w:cs="Times New Roman"/>
                <w:sz w:val="24"/>
                <w:szCs w:val="24"/>
              </w:rPr>
              <w:t>Thailand</w:t>
            </w:r>
          </w:p>
        </w:tc>
        <w:tc>
          <w:tcPr>
            <w:tcW w:w="1250" w:type="pct"/>
            <w:tcBorders>
              <w:left w:val="nil"/>
              <w:bottom w:val="nil"/>
              <w:right w:val="nil"/>
            </w:tcBorders>
            <w:vAlign w:val="center"/>
          </w:tcPr>
          <w:p w14:paraId="5C8DFFDE" w14:textId="7DFBE4F0" w:rsidR="00452FC5" w:rsidRPr="000E636C" w:rsidRDefault="00452FC5" w:rsidP="00452FC5">
            <w:pPr>
              <w:spacing w:line="276" w:lineRule="auto"/>
              <w:jc w:val="center"/>
              <w:rPr>
                <w:rFonts w:ascii="Times New Roman" w:hAnsi="Times New Roman" w:cs="Times New Roman"/>
                <w:i/>
                <w:iCs/>
                <w:sz w:val="24"/>
                <w:szCs w:val="24"/>
              </w:rPr>
            </w:pPr>
            <w:r w:rsidRPr="000E636C">
              <w:rPr>
                <w:rFonts w:ascii="Times New Roman" w:hAnsi="Times New Roman" w:cs="Times New Roman"/>
                <w:i/>
                <w:iCs/>
                <w:sz w:val="24"/>
                <w:szCs w:val="24"/>
              </w:rPr>
              <w:t>Risin</w:t>
            </w:r>
            <w:r>
              <w:rPr>
                <w:rFonts w:ascii="Times New Roman" w:hAnsi="Times New Roman" w:cs="Times New Roman"/>
                <w:i/>
                <w:iCs/>
                <w:sz w:val="24"/>
                <w:szCs w:val="24"/>
              </w:rPr>
              <w:t>g</w:t>
            </w:r>
            <w:r w:rsidRPr="00452FC5">
              <w:rPr>
                <w:rFonts w:ascii="Times New Roman" w:hAnsi="Times New Roman" w:cs="Times New Roman"/>
                <w:i/>
                <w:iCs/>
                <w:color w:val="FFFFFF" w:themeColor="background1"/>
                <w:sz w:val="24"/>
                <w:szCs w:val="24"/>
              </w:rPr>
              <w:t>s</w:t>
            </w:r>
            <w:r w:rsidRPr="000E636C">
              <w:rPr>
                <w:rFonts w:ascii="Times New Roman" w:hAnsi="Times New Roman" w:cs="Times New Roman"/>
                <w:i/>
                <w:iCs/>
                <w:sz w:val="24"/>
                <w:szCs w:val="24"/>
              </w:rPr>
              <w:t>star</w:t>
            </w:r>
          </w:p>
        </w:tc>
        <w:tc>
          <w:tcPr>
            <w:tcW w:w="1250" w:type="pct"/>
            <w:tcBorders>
              <w:left w:val="nil"/>
              <w:bottom w:val="nil"/>
              <w:right w:val="nil"/>
            </w:tcBorders>
            <w:vAlign w:val="center"/>
          </w:tcPr>
          <w:p w14:paraId="4E9DCDA0" w14:textId="529A708C" w:rsidR="00452FC5" w:rsidRPr="000E636C" w:rsidRDefault="00452FC5" w:rsidP="00452FC5">
            <w:pPr>
              <w:spacing w:line="276" w:lineRule="auto"/>
              <w:jc w:val="center"/>
              <w:rPr>
                <w:rFonts w:ascii="Times New Roman" w:hAnsi="Times New Roman" w:cs="Times New Roman"/>
                <w:i/>
                <w:iCs/>
                <w:sz w:val="24"/>
                <w:szCs w:val="24"/>
              </w:rPr>
            </w:pPr>
            <w:r w:rsidRPr="000E636C">
              <w:rPr>
                <w:rFonts w:ascii="Times New Roman" w:hAnsi="Times New Roman" w:cs="Times New Roman"/>
                <w:i/>
                <w:iCs/>
                <w:sz w:val="24"/>
                <w:szCs w:val="24"/>
              </w:rPr>
              <w:t>Rising</w:t>
            </w:r>
            <w:r w:rsidRPr="00452FC5">
              <w:rPr>
                <w:rFonts w:ascii="Times New Roman" w:hAnsi="Times New Roman" w:cs="Times New Roman"/>
                <w:i/>
                <w:iCs/>
                <w:color w:val="FFFFFF" w:themeColor="background1"/>
                <w:sz w:val="24"/>
                <w:szCs w:val="24"/>
              </w:rPr>
              <w:t>s</w:t>
            </w:r>
            <w:r w:rsidRPr="000E636C">
              <w:rPr>
                <w:rFonts w:ascii="Times New Roman" w:hAnsi="Times New Roman" w:cs="Times New Roman"/>
                <w:i/>
                <w:iCs/>
                <w:sz w:val="24"/>
                <w:szCs w:val="24"/>
              </w:rPr>
              <w:t>star</w:t>
            </w:r>
          </w:p>
        </w:tc>
        <w:tc>
          <w:tcPr>
            <w:tcW w:w="1250" w:type="pct"/>
            <w:tcBorders>
              <w:left w:val="nil"/>
              <w:bottom w:val="nil"/>
            </w:tcBorders>
          </w:tcPr>
          <w:p w14:paraId="16E65522" w14:textId="27D633A9" w:rsidR="00452FC5" w:rsidRPr="000E636C" w:rsidRDefault="00452FC5" w:rsidP="00452FC5">
            <w:pPr>
              <w:spacing w:line="276" w:lineRule="auto"/>
              <w:jc w:val="center"/>
              <w:rPr>
                <w:rFonts w:ascii="Times New Roman" w:hAnsi="Times New Roman" w:cs="Times New Roman"/>
                <w:i/>
                <w:iCs/>
                <w:sz w:val="24"/>
                <w:szCs w:val="24"/>
              </w:rPr>
            </w:pPr>
            <w:r w:rsidRPr="00E44B96">
              <w:rPr>
                <w:rFonts w:ascii="Times New Roman" w:hAnsi="Times New Roman" w:cs="Times New Roman"/>
                <w:i/>
                <w:iCs/>
                <w:sz w:val="24"/>
                <w:szCs w:val="24"/>
              </w:rPr>
              <w:t>Rising</w:t>
            </w:r>
            <w:r w:rsidRPr="00E44B96">
              <w:rPr>
                <w:rFonts w:ascii="Times New Roman" w:hAnsi="Times New Roman" w:cs="Times New Roman"/>
                <w:i/>
                <w:iCs/>
                <w:color w:val="FFFFFF" w:themeColor="background1"/>
                <w:sz w:val="24"/>
                <w:szCs w:val="24"/>
              </w:rPr>
              <w:t>s</w:t>
            </w:r>
            <w:r w:rsidRPr="00E44B96">
              <w:rPr>
                <w:rFonts w:ascii="Times New Roman" w:hAnsi="Times New Roman" w:cs="Times New Roman"/>
                <w:i/>
                <w:iCs/>
                <w:sz w:val="24"/>
                <w:szCs w:val="24"/>
              </w:rPr>
              <w:t>star</w:t>
            </w:r>
          </w:p>
        </w:tc>
      </w:tr>
      <w:tr w:rsidR="00452FC5" w:rsidRPr="000E636C" w14:paraId="3F020D34" w14:textId="77777777" w:rsidTr="00720AF2">
        <w:tc>
          <w:tcPr>
            <w:tcW w:w="1250" w:type="pct"/>
            <w:tcBorders>
              <w:top w:val="nil"/>
              <w:bottom w:val="nil"/>
              <w:right w:val="nil"/>
            </w:tcBorders>
          </w:tcPr>
          <w:p w14:paraId="0ABD6BE5" w14:textId="77777777" w:rsidR="00452FC5" w:rsidRPr="000E636C" w:rsidRDefault="00452FC5" w:rsidP="00452FC5">
            <w:pPr>
              <w:spacing w:line="276" w:lineRule="auto"/>
              <w:rPr>
                <w:rFonts w:ascii="Times New Roman" w:hAnsi="Times New Roman" w:cs="Times New Roman"/>
                <w:sz w:val="24"/>
                <w:szCs w:val="24"/>
              </w:rPr>
            </w:pPr>
            <w:r w:rsidRPr="000E636C">
              <w:rPr>
                <w:rFonts w:ascii="Times New Roman" w:hAnsi="Times New Roman" w:cs="Times New Roman"/>
                <w:sz w:val="24"/>
                <w:szCs w:val="24"/>
              </w:rPr>
              <w:t>Singapura</w:t>
            </w:r>
          </w:p>
        </w:tc>
        <w:tc>
          <w:tcPr>
            <w:tcW w:w="1250" w:type="pct"/>
            <w:tcBorders>
              <w:top w:val="nil"/>
              <w:left w:val="nil"/>
              <w:bottom w:val="nil"/>
              <w:right w:val="nil"/>
            </w:tcBorders>
            <w:vAlign w:val="center"/>
          </w:tcPr>
          <w:p w14:paraId="1FE0DA87" w14:textId="3E8CCE5E" w:rsidR="00452FC5" w:rsidRPr="000E636C" w:rsidRDefault="00452FC5" w:rsidP="00452FC5">
            <w:pPr>
              <w:spacing w:line="276" w:lineRule="auto"/>
              <w:jc w:val="center"/>
              <w:rPr>
                <w:rFonts w:ascii="Times New Roman" w:hAnsi="Times New Roman" w:cs="Times New Roman"/>
                <w:i/>
                <w:iCs/>
                <w:sz w:val="24"/>
                <w:szCs w:val="24"/>
              </w:rPr>
            </w:pPr>
            <w:r w:rsidRPr="000E636C">
              <w:rPr>
                <w:rFonts w:ascii="Times New Roman" w:hAnsi="Times New Roman" w:cs="Times New Roman"/>
                <w:i/>
                <w:iCs/>
                <w:sz w:val="24"/>
                <w:szCs w:val="24"/>
              </w:rPr>
              <w:t>Lost</w:t>
            </w:r>
            <w:r w:rsidRPr="00452FC5">
              <w:rPr>
                <w:rFonts w:ascii="Times New Roman" w:hAnsi="Times New Roman" w:cs="Times New Roman"/>
                <w:i/>
                <w:iCs/>
                <w:color w:val="FFFFFF" w:themeColor="background1"/>
                <w:sz w:val="24"/>
                <w:szCs w:val="24"/>
              </w:rPr>
              <w:t>o</w:t>
            </w:r>
            <w:r w:rsidRPr="000E636C">
              <w:rPr>
                <w:rFonts w:ascii="Times New Roman" w:hAnsi="Times New Roman" w:cs="Times New Roman"/>
                <w:i/>
                <w:iCs/>
                <w:sz w:val="24"/>
                <w:szCs w:val="24"/>
              </w:rPr>
              <w:t>opportunity</w:t>
            </w:r>
          </w:p>
        </w:tc>
        <w:tc>
          <w:tcPr>
            <w:tcW w:w="1250" w:type="pct"/>
            <w:tcBorders>
              <w:top w:val="nil"/>
              <w:left w:val="nil"/>
              <w:bottom w:val="nil"/>
              <w:right w:val="nil"/>
            </w:tcBorders>
            <w:vAlign w:val="center"/>
          </w:tcPr>
          <w:p w14:paraId="102C3893" w14:textId="42F53F1F" w:rsidR="00452FC5" w:rsidRPr="000E636C" w:rsidRDefault="00452FC5" w:rsidP="00452FC5">
            <w:pPr>
              <w:spacing w:line="276" w:lineRule="auto"/>
              <w:jc w:val="center"/>
              <w:rPr>
                <w:rFonts w:ascii="Times New Roman" w:hAnsi="Times New Roman" w:cs="Times New Roman"/>
                <w:i/>
                <w:iCs/>
                <w:sz w:val="24"/>
                <w:szCs w:val="24"/>
              </w:rPr>
            </w:pPr>
            <w:r w:rsidRPr="000E636C">
              <w:rPr>
                <w:rFonts w:ascii="Times New Roman" w:hAnsi="Times New Roman" w:cs="Times New Roman"/>
                <w:i/>
                <w:iCs/>
                <w:sz w:val="24"/>
                <w:szCs w:val="24"/>
              </w:rPr>
              <w:t>Lost</w:t>
            </w:r>
            <w:r w:rsidRPr="00452FC5">
              <w:rPr>
                <w:rFonts w:ascii="Times New Roman" w:hAnsi="Times New Roman" w:cs="Times New Roman"/>
                <w:i/>
                <w:iCs/>
                <w:color w:val="FFFFFF" w:themeColor="background1"/>
                <w:sz w:val="24"/>
                <w:szCs w:val="24"/>
              </w:rPr>
              <w:t>o</w:t>
            </w:r>
            <w:r w:rsidRPr="000E636C">
              <w:rPr>
                <w:rFonts w:ascii="Times New Roman" w:hAnsi="Times New Roman" w:cs="Times New Roman"/>
                <w:i/>
                <w:iCs/>
                <w:sz w:val="24"/>
                <w:szCs w:val="24"/>
              </w:rPr>
              <w:t>opportunity</w:t>
            </w:r>
          </w:p>
        </w:tc>
        <w:tc>
          <w:tcPr>
            <w:tcW w:w="1250" w:type="pct"/>
            <w:tcBorders>
              <w:top w:val="nil"/>
              <w:left w:val="nil"/>
              <w:bottom w:val="nil"/>
            </w:tcBorders>
          </w:tcPr>
          <w:p w14:paraId="0B83167A" w14:textId="19BC5BE1" w:rsidR="00452FC5" w:rsidRPr="000E636C" w:rsidRDefault="00452FC5" w:rsidP="00452FC5">
            <w:pPr>
              <w:spacing w:line="276" w:lineRule="auto"/>
              <w:jc w:val="center"/>
              <w:rPr>
                <w:rFonts w:ascii="Times New Roman" w:hAnsi="Times New Roman" w:cs="Times New Roman"/>
                <w:i/>
                <w:iCs/>
                <w:sz w:val="24"/>
                <w:szCs w:val="24"/>
              </w:rPr>
            </w:pPr>
            <w:r w:rsidRPr="00E44B96">
              <w:rPr>
                <w:rFonts w:ascii="Times New Roman" w:hAnsi="Times New Roman" w:cs="Times New Roman"/>
                <w:i/>
                <w:iCs/>
                <w:sz w:val="24"/>
                <w:szCs w:val="24"/>
              </w:rPr>
              <w:t>Rising</w:t>
            </w:r>
            <w:r w:rsidRPr="00E44B96">
              <w:rPr>
                <w:rFonts w:ascii="Times New Roman" w:hAnsi="Times New Roman" w:cs="Times New Roman"/>
                <w:i/>
                <w:iCs/>
                <w:color w:val="FFFFFF" w:themeColor="background1"/>
                <w:sz w:val="24"/>
                <w:szCs w:val="24"/>
              </w:rPr>
              <w:t>s</w:t>
            </w:r>
            <w:r w:rsidRPr="00E44B96">
              <w:rPr>
                <w:rFonts w:ascii="Times New Roman" w:hAnsi="Times New Roman" w:cs="Times New Roman"/>
                <w:i/>
                <w:iCs/>
                <w:sz w:val="24"/>
                <w:szCs w:val="24"/>
              </w:rPr>
              <w:t>star</w:t>
            </w:r>
          </w:p>
        </w:tc>
      </w:tr>
      <w:tr w:rsidR="00452FC5" w:rsidRPr="000E636C" w14:paraId="79BFB7A1" w14:textId="77777777" w:rsidTr="00720AF2">
        <w:tc>
          <w:tcPr>
            <w:tcW w:w="1250" w:type="pct"/>
            <w:tcBorders>
              <w:top w:val="nil"/>
              <w:bottom w:val="nil"/>
              <w:right w:val="nil"/>
            </w:tcBorders>
          </w:tcPr>
          <w:p w14:paraId="4CC15749" w14:textId="77777777" w:rsidR="00452FC5" w:rsidRPr="000E636C" w:rsidRDefault="00452FC5" w:rsidP="00452FC5">
            <w:pPr>
              <w:spacing w:line="276" w:lineRule="auto"/>
              <w:rPr>
                <w:rFonts w:ascii="Times New Roman" w:hAnsi="Times New Roman" w:cs="Times New Roman"/>
                <w:sz w:val="24"/>
                <w:szCs w:val="24"/>
              </w:rPr>
            </w:pPr>
            <w:r w:rsidRPr="000E636C">
              <w:rPr>
                <w:rFonts w:ascii="Times New Roman" w:hAnsi="Times New Roman" w:cs="Times New Roman"/>
                <w:sz w:val="24"/>
                <w:szCs w:val="24"/>
              </w:rPr>
              <w:t>Malaysia</w:t>
            </w:r>
          </w:p>
        </w:tc>
        <w:tc>
          <w:tcPr>
            <w:tcW w:w="1250" w:type="pct"/>
            <w:tcBorders>
              <w:top w:val="nil"/>
              <w:left w:val="nil"/>
              <w:bottom w:val="nil"/>
              <w:right w:val="nil"/>
            </w:tcBorders>
            <w:vAlign w:val="center"/>
          </w:tcPr>
          <w:p w14:paraId="303E6BBB" w14:textId="37809C6B" w:rsidR="00452FC5" w:rsidRPr="000E636C" w:rsidRDefault="00452FC5" w:rsidP="00452FC5">
            <w:pPr>
              <w:spacing w:line="276" w:lineRule="auto"/>
              <w:jc w:val="center"/>
              <w:rPr>
                <w:rFonts w:ascii="Times New Roman" w:hAnsi="Times New Roman" w:cs="Times New Roman"/>
                <w:i/>
                <w:iCs/>
                <w:sz w:val="24"/>
                <w:szCs w:val="24"/>
              </w:rPr>
            </w:pPr>
            <w:r w:rsidRPr="000E636C">
              <w:rPr>
                <w:rFonts w:ascii="Times New Roman" w:hAnsi="Times New Roman" w:cs="Times New Roman"/>
                <w:i/>
                <w:iCs/>
                <w:sz w:val="24"/>
                <w:szCs w:val="24"/>
              </w:rPr>
              <w:t>Lost</w:t>
            </w:r>
            <w:r w:rsidRPr="00452FC5">
              <w:rPr>
                <w:rFonts w:ascii="Times New Roman" w:hAnsi="Times New Roman" w:cs="Times New Roman"/>
                <w:i/>
                <w:iCs/>
                <w:color w:val="FFFFFF" w:themeColor="background1"/>
                <w:sz w:val="24"/>
                <w:szCs w:val="24"/>
              </w:rPr>
              <w:t>o</w:t>
            </w:r>
            <w:r w:rsidRPr="000E636C">
              <w:rPr>
                <w:rFonts w:ascii="Times New Roman" w:hAnsi="Times New Roman" w:cs="Times New Roman"/>
                <w:i/>
                <w:iCs/>
                <w:sz w:val="24"/>
                <w:szCs w:val="24"/>
              </w:rPr>
              <w:t>opportunity</w:t>
            </w:r>
          </w:p>
        </w:tc>
        <w:tc>
          <w:tcPr>
            <w:tcW w:w="1250" w:type="pct"/>
            <w:tcBorders>
              <w:top w:val="nil"/>
              <w:left w:val="nil"/>
              <w:bottom w:val="nil"/>
              <w:right w:val="nil"/>
            </w:tcBorders>
            <w:vAlign w:val="center"/>
          </w:tcPr>
          <w:p w14:paraId="65B7A119" w14:textId="77777777" w:rsidR="00452FC5" w:rsidRPr="000E636C" w:rsidRDefault="00452FC5" w:rsidP="00452FC5">
            <w:pPr>
              <w:spacing w:line="276" w:lineRule="auto"/>
              <w:jc w:val="center"/>
              <w:rPr>
                <w:rFonts w:ascii="Times New Roman" w:hAnsi="Times New Roman" w:cs="Times New Roman"/>
                <w:i/>
                <w:iCs/>
                <w:sz w:val="24"/>
                <w:szCs w:val="24"/>
              </w:rPr>
            </w:pPr>
            <w:r w:rsidRPr="000E636C">
              <w:rPr>
                <w:rFonts w:ascii="Times New Roman" w:hAnsi="Times New Roman" w:cs="Times New Roman"/>
                <w:i/>
                <w:iCs/>
                <w:sz w:val="24"/>
                <w:szCs w:val="24"/>
              </w:rPr>
              <w:t>Lost opportunity</w:t>
            </w:r>
          </w:p>
        </w:tc>
        <w:tc>
          <w:tcPr>
            <w:tcW w:w="1250" w:type="pct"/>
            <w:tcBorders>
              <w:top w:val="nil"/>
              <w:left w:val="nil"/>
              <w:bottom w:val="nil"/>
            </w:tcBorders>
          </w:tcPr>
          <w:p w14:paraId="50AC36D0" w14:textId="07BB4399" w:rsidR="00452FC5" w:rsidRPr="000E636C" w:rsidRDefault="00452FC5" w:rsidP="00452FC5">
            <w:pPr>
              <w:spacing w:line="276" w:lineRule="auto"/>
              <w:jc w:val="center"/>
              <w:rPr>
                <w:rFonts w:ascii="Times New Roman" w:hAnsi="Times New Roman" w:cs="Times New Roman"/>
                <w:i/>
                <w:iCs/>
                <w:sz w:val="24"/>
                <w:szCs w:val="24"/>
              </w:rPr>
            </w:pPr>
            <w:r w:rsidRPr="00E44B96">
              <w:rPr>
                <w:rFonts w:ascii="Times New Roman" w:hAnsi="Times New Roman" w:cs="Times New Roman"/>
                <w:i/>
                <w:iCs/>
                <w:sz w:val="24"/>
                <w:szCs w:val="24"/>
              </w:rPr>
              <w:t>Rising</w:t>
            </w:r>
            <w:r w:rsidRPr="00E44B96">
              <w:rPr>
                <w:rFonts w:ascii="Times New Roman" w:hAnsi="Times New Roman" w:cs="Times New Roman"/>
                <w:i/>
                <w:iCs/>
                <w:color w:val="FFFFFF" w:themeColor="background1"/>
                <w:sz w:val="24"/>
                <w:szCs w:val="24"/>
              </w:rPr>
              <w:t>s</w:t>
            </w:r>
            <w:r w:rsidRPr="00E44B96">
              <w:rPr>
                <w:rFonts w:ascii="Times New Roman" w:hAnsi="Times New Roman" w:cs="Times New Roman"/>
                <w:i/>
                <w:iCs/>
                <w:sz w:val="24"/>
                <w:szCs w:val="24"/>
              </w:rPr>
              <w:t>star</w:t>
            </w:r>
          </w:p>
        </w:tc>
      </w:tr>
      <w:tr w:rsidR="00452FC5" w:rsidRPr="000E636C" w14:paraId="62A2702C" w14:textId="77777777" w:rsidTr="000E636C">
        <w:tc>
          <w:tcPr>
            <w:tcW w:w="1250" w:type="pct"/>
            <w:tcBorders>
              <w:top w:val="nil"/>
              <w:bottom w:val="single" w:sz="4" w:space="0" w:color="auto"/>
              <w:right w:val="nil"/>
            </w:tcBorders>
          </w:tcPr>
          <w:p w14:paraId="4AF4952C" w14:textId="77777777" w:rsidR="00452FC5" w:rsidRPr="000E636C" w:rsidRDefault="00452FC5" w:rsidP="00452FC5">
            <w:pPr>
              <w:spacing w:line="276" w:lineRule="auto"/>
              <w:rPr>
                <w:rFonts w:ascii="Times New Roman" w:hAnsi="Times New Roman" w:cs="Times New Roman"/>
                <w:sz w:val="24"/>
                <w:szCs w:val="24"/>
              </w:rPr>
            </w:pPr>
            <w:r w:rsidRPr="000E636C">
              <w:rPr>
                <w:rFonts w:ascii="Times New Roman" w:hAnsi="Times New Roman" w:cs="Times New Roman"/>
                <w:sz w:val="24"/>
                <w:szCs w:val="24"/>
              </w:rPr>
              <w:t>Vietnam</w:t>
            </w:r>
          </w:p>
        </w:tc>
        <w:tc>
          <w:tcPr>
            <w:tcW w:w="1250" w:type="pct"/>
            <w:tcBorders>
              <w:top w:val="nil"/>
              <w:left w:val="nil"/>
              <w:bottom w:val="single" w:sz="4" w:space="0" w:color="auto"/>
              <w:right w:val="nil"/>
            </w:tcBorders>
            <w:vAlign w:val="center"/>
          </w:tcPr>
          <w:p w14:paraId="240B923A" w14:textId="26D1EAE4" w:rsidR="00452FC5" w:rsidRPr="000E636C" w:rsidRDefault="00452FC5" w:rsidP="00452FC5">
            <w:pPr>
              <w:spacing w:line="276" w:lineRule="auto"/>
              <w:jc w:val="center"/>
              <w:rPr>
                <w:rFonts w:ascii="Times New Roman" w:hAnsi="Times New Roman" w:cs="Times New Roman"/>
                <w:i/>
                <w:iCs/>
                <w:sz w:val="24"/>
                <w:szCs w:val="24"/>
              </w:rPr>
            </w:pPr>
            <w:r w:rsidRPr="000E636C">
              <w:rPr>
                <w:rFonts w:ascii="Times New Roman" w:hAnsi="Times New Roman" w:cs="Times New Roman"/>
                <w:i/>
                <w:iCs/>
                <w:sz w:val="24"/>
                <w:szCs w:val="24"/>
              </w:rPr>
              <w:t>Rising</w:t>
            </w:r>
            <w:r w:rsidRPr="00452FC5">
              <w:rPr>
                <w:rFonts w:ascii="Times New Roman" w:hAnsi="Times New Roman" w:cs="Times New Roman"/>
                <w:i/>
                <w:iCs/>
                <w:color w:val="FFFFFF" w:themeColor="background1"/>
                <w:sz w:val="24"/>
                <w:szCs w:val="24"/>
              </w:rPr>
              <w:t>s</w:t>
            </w:r>
            <w:r w:rsidRPr="000E636C">
              <w:rPr>
                <w:rFonts w:ascii="Times New Roman" w:hAnsi="Times New Roman" w:cs="Times New Roman"/>
                <w:i/>
                <w:iCs/>
                <w:sz w:val="24"/>
                <w:szCs w:val="24"/>
              </w:rPr>
              <w:t>star</w:t>
            </w:r>
          </w:p>
        </w:tc>
        <w:tc>
          <w:tcPr>
            <w:tcW w:w="1250" w:type="pct"/>
            <w:tcBorders>
              <w:top w:val="nil"/>
              <w:left w:val="nil"/>
              <w:bottom w:val="single" w:sz="4" w:space="0" w:color="auto"/>
              <w:right w:val="nil"/>
            </w:tcBorders>
            <w:vAlign w:val="center"/>
          </w:tcPr>
          <w:p w14:paraId="6AF57B5B" w14:textId="77777777" w:rsidR="00452FC5" w:rsidRPr="000E636C" w:rsidRDefault="00452FC5" w:rsidP="00452FC5">
            <w:pPr>
              <w:spacing w:line="276" w:lineRule="auto"/>
              <w:jc w:val="center"/>
              <w:rPr>
                <w:rFonts w:ascii="Times New Roman" w:hAnsi="Times New Roman" w:cs="Times New Roman"/>
                <w:i/>
                <w:iCs/>
                <w:sz w:val="24"/>
                <w:szCs w:val="24"/>
              </w:rPr>
            </w:pPr>
            <w:r w:rsidRPr="000E636C">
              <w:rPr>
                <w:rFonts w:ascii="Times New Roman" w:hAnsi="Times New Roman" w:cs="Times New Roman"/>
                <w:i/>
                <w:iCs/>
                <w:sz w:val="24"/>
                <w:szCs w:val="24"/>
              </w:rPr>
              <w:t>Rising star</w:t>
            </w:r>
          </w:p>
        </w:tc>
        <w:tc>
          <w:tcPr>
            <w:tcW w:w="1250" w:type="pct"/>
            <w:tcBorders>
              <w:top w:val="nil"/>
              <w:left w:val="nil"/>
              <w:bottom w:val="single" w:sz="4" w:space="0" w:color="auto"/>
            </w:tcBorders>
            <w:vAlign w:val="center"/>
          </w:tcPr>
          <w:p w14:paraId="668A4C6A" w14:textId="77777777" w:rsidR="00452FC5" w:rsidRPr="000E636C" w:rsidRDefault="00452FC5" w:rsidP="00452FC5">
            <w:pPr>
              <w:spacing w:line="276" w:lineRule="auto"/>
              <w:jc w:val="center"/>
              <w:rPr>
                <w:rFonts w:ascii="Times New Roman" w:hAnsi="Times New Roman" w:cs="Times New Roman"/>
                <w:i/>
                <w:iCs/>
                <w:sz w:val="24"/>
                <w:szCs w:val="24"/>
              </w:rPr>
            </w:pPr>
            <w:r w:rsidRPr="000E636C">
              <w:rPr>
                <w:rFonts w:ascii="Times New Roman" w:hAnsi="Times New Roman" w:cs="Times New Roman"/>
                <w:i/>
                <w:iCs/>
                <w:sz w:val="24"/>
                <w:szCs w:val="24"/>
              </w:rPr>
              <w:t>Falling star</w:t>
            </w:r>
          </w:p>
        </w:tc>
      </w:tr>
    </w:tbl>
    <w:p w14:paraId="32784C81" w14:textId="5B47459C" w:rsidR="00563CD0" w:rsidRDefault="00626C08" w:rsidP="00EA5ECB">
      <w:pPr>
        <w:pStyle w:val="ListParagraph"/>
        <w:spacing w:after="0"/>
        <w:ind w:left="0"/>
        <w:jc w:val="both"/>
        <w:rPr>
          <w:rFonts w:ascii="Times New Roman" w:hAnsi="Times New Roman" w:cs="Times New Roman"/>
          <w:bCs/>
          <w:sz w:val="24"/>
          <w:szCs w:val="24"/>
        </w:rPr>
      </w:pPr>
      <w:r>
        <w:rPr>
          <w:rFonts w:ascii="Times New Roman" w:hAnsi="Times New Roman" w:cs="Times New Roman"/>
          <w:bCs/>
          <w:sz w:val="24"/>
          <w:szCs w:val="24"/>
        </w:rPr>
        <w:t>Sumber:</w:t>
      </w:r>
      <w:r w:rsidR="00612146">
        <w:rPr>
          <w:rFonts w:ascii="Times New Roman" w:hAnsi="Times New Roman" w:cs="Times New Roman"/>
          <w:bCs/>
          <w:sz w:val="24"/>
          <w:szCs w:val="24"/>
        </w:rPr>
        <w:t xml:space="preserve"> data diolah (2023)</w:t>
      </w:r>
    </w:p>
    <w:p w14:paraId="3393B884" w14:textId="34DFB109" w:rsidR="00626C08" w:rsidRDefault="00626C08" w:rsidP="00626C08">
      <w:pPr>
        <w:pStyle w:val="ListParagraph"/>
        <w:spacing w:after="0" w:line="240" w:lineRule="auto"/>
        <w:ind w:left="0" w:firstLine="567"/>
        <w:jc w:val="both"/>
        <w:rPr>
          <w:rFonts w:ascii="Times New Roman" w:hAnsi="Times New Roman" w:cs="Times New Roman"/>
          <w:bCs/>
          <w:sz w:val="24"/>
          <w:szCs w:val="24"/>
        </w:rPr>
        <w:sectPr w:rsidR="00626C08" w:rsidSect="00461B24">
          <w:type w:val="continuous"/>
          <w:pgSz w:w="11906" w:h="16838"/>
          <w:pgMar w:top="1701" w:right="1418" w:bottom="1418" w:left="1418" w:header="720" w:footer="720" w:gutter="0"/>
          <w:cols w:space="720"/>
        </w:sectPr>
      </w:pPr>
    </w:p>
    <w:p w14:paraId="3433EB62" w14:textId="25A326C7" w:rsidR="006F2271" w:rsidRPr="000805E1" w:rsidRDefault="00563CD0" w:rsidP="00EA5ECB">
      <w:pPr>
        <w:pStyle w:val="ListParagraph"/>
        <w:spacing w:after="0" w:line="240" w:lineRule="auto"/>
        <w:ind w:left="0" w:firstLine="567"/>
        <w:jc w:val="both"/>
        <w:rPr>
          <w:rFonts w:ascii="Times New Roman" w:hAnsi="Times New Roman" w:cs="Times New Roman"/>
          <w:color w:val="000000"/>
          <w:sz w:val="24"/>
          <w:szCs w:val="24"/>
        </w:rPr>
      </w:pPr>
      <w:r w:rsidRPr="000805E1">
        <w:rPr>
          <w:rFonts w:ascii="Times New Roman" w:hAnsi="Times New Roman" w:cs="Times New Roman"/>
          <w:sz w:val="24"/>
          <w:szCs w:val="24"/>
        </w:rPr>
        <w:t>Jika dilihat dari perhitungan rata-rata EPD tiga</w:t>
      </w:r>
      <w:r w:rsidR="00F040E5" w:rsidRPr="00F040E5">
        <w:rPr>
          <w:rFonts w:ascii="Times New Roman" w:hAnsi="Times New Roman" w:cs="Times New Roman"/>
          <w:color w:val="FFFFFF" w:themeColor="background1"/>
          <w:sz w:val="24"/>
          <w:szCs w:val="24"/>
        </w:rPr>
        <w:t>a</w:t>
      </w:r>
      <w:r w:rsidRPr="000805E1">
        <w:rPr>
          <w:rFonts w:ascii="Times New Roman" w:hAnsi="Times New Roman" w:cs="Times New Roman"/>
          <w:sz w:val="24"/>
          <w:szCs w:val="24"/>
        </w:rPr>
        <w:t>negara eksportir bawang</w:t>
      </w:r>
      <w:r w:rsidR="00F040E5" w:rsidRPr="00F040E5">
        <w:rPr>
          <w:rFonts w:ascii="Times New Roman" w:hAnsi="Times New Roman" w:cs="Times New Roman"/>
          <w:color w:val="FFFFFF" w:themeColor="background1"/>
          <w:sz w:val="24"/>
          <w:szCs w:val="24"/>
        </w:rPr>
        <w:t>g</w:t>
      </w:r>
      <w:r w:rsidRPr="000805E1">
        <w:rPr>
          <w:rFonts w:ascii="Times New Roman" w:hAnsi="Times New Roman" w:cs="Times New Roman"/>
          <w:sz w:val="24"/>
          <w:szCs w:val="24"/>
        </w:rPr>
        <w:t>merah yang merupakan negara pesaing Indonesia di empat negara importir utama tahun 2007-2021 didapatkan hasil bahwa Cina berada pada posisi pasar</w:t>
      </w:r>
      <w:r w:rsidR="00F040E5" w:rsidRPr="00F040E5">
        <w:rPr>
          <w:rFonts w:ascii="Times New Roman" w:hAnsi="Times New Roman" w:cs="Times New Roman"/>
          <w:color w:val="FFFFFF" w:themeColor="background1"/>
          <w:sz w:val="24"/>
          <w:szCs w:val="24"/>
        </w:rPr>
        <w:t>r</w:t>
      </w:r>
      <w:r w:rsidRPr="000805E1">
        <w:rPr>
          <w:rFonts w:ascii="Times New Roman" w:hAnsi="Times New Roman" w:cs="Times New Roman"/>
          <w:sz w:val="24"/>
          <w:szCs w:val="24"/>
        </w:rPr>
        <w:t xml:space="preserve">yang ideal yaitu </w:t>
      </w:r>
      <w:r w:rsidRPr="000805E1">
        <w:rPr>
          <w:rFonts w:ascii="Times New Roman" w:hAnsi="Times New Roman" w:cs="Times New Roman"/>
          <w:i/>
          <w:iCs/>
          <w:sz w:val="24"/>
          <w:szCs w:val="24"/>
        </w:rPr>
        <w:t>rising star</w:t>
      </w:r>
      <w:r w:rsidRPr="000805E1">
        <w:rPr>
          <w:rFonts w:ascii="Times New Roman" w:hAnsi="Times New Roman" w:cs="Times New Roman"/>
          <w:sz w:val="24"/>
          <w:szCs w:val="24"/>
        </w:rPr>
        <w:t xml:space="preserve"> hanya di pasar Thailand dan Vietnam. Dampak dari adanya perjanjian ACFTA yaitu penghapusan tarif cenderung meningkatkan </w:t>
      </w:r>
      <w:r w:rsidRPr="000805E1">
        <w:rPr>
          <w:rFonts w:ascii="Times New Roman" w:hAnsi="Times New Roman" w:cs="Times New Roman"/>
          <w:i/>
          <w:iCs/>
          <w:sz w:val="24"/>
          <w:szCs w:val="24"/>
        </w:rPr>
        <w:t>export similarity</w:t>
      </w:r>
      <w:r w:rsidRPr="000805E1">
        <w:rPr>
          <w:rFonts w:ascii="Times New Roman" w:hAnsi="Times New Roman" w:cs="Times New Roman"/>
          <w:sz w:val="24"/>
          <w:szCs w:val="24"/>
        </w:rPr>
        <w:t xml:space="preserve"> terutama di Thailand dan Vietnam dari Cina </w:t>
      </w:r>
      <w:sdt>
        <w:sdtPr>
          <w:rPr>
            <w:rFonts w:ascii="Times New Roman" w:hAnsi="Times New Roman" w:cs="Times New Roman"/>
            <w:color w:val="000000"/>
            <w:sz w:val="24"/>
            <w:szCs w:val="24"/>
          </w:rPr>
          <w:tag w:val="MENDELEY_CITATION_v3_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"/>
          <w:id w:val="-627697096"/>
          <w:placeholder>
            <w:docPart w:val="A4DA8C764825465F98A79AB0AF844EAE"/>
          </w:placeholder>
        </w:sdtPr>
        <w:sdtEndPr/>
        <w:sdtContent>
          <w:r w:rsidR="00793638" w:rsidRPr="00793638">
            <w:rPr>
              <w:rFonts w:ascii="Times New Roman" w:eastAsia="Times New Roman" w:hAnsi="Times New Roman" w:cs="Times New Roman"/>
              <w:color w:val="000000"/>
              <w:sz w:val="24"/>
              <w:szCs w:val="24"/>
            </w:rPr>
            <w:t>(Nasrudin et al., 2015)</w:t>
          </w:r>
        </w:sdtContent>
      </w:sdt>
      <w:r w:rsidRPr="000805E1">
        <w:rPr>
          <w:rFonts w:ascii="Times New Roman" w:hAnsi="Times New Roman" w:cs="Times New Roman"/>
          <w:color w:val="000000"/>
          <w:sz w:val="24"/>
          <w:szCs w:val="24"/>
        </w:rPr>
        <w:t>.</w:t>
      </w:r>
    </w:p>
    <w:p w14:paraId="07ED1CE8" w14:textId="5CEB47A0" w:rsidR="00EE7A42" w:rsidRPr="00A335CC" w:rsidRDefault="00EE7A42" w:rsidP="00626C08">
      <w:pPr>
        <w:pStyle w:val="ListParagraph"/>
        <w:spacing w:after="0" w:line="240" w:lineRule="auto"/>
        <w:ind w:left="0" w:firstLine="567"/>
        <w:jc w:val="both"/>
        <w:rPr>
          <w:rFonts w:ascii="Times New Roman" w:hAnsi="Times New Roman" w:cs="Times New Roman"/>
          <w:color w:val="000000"/>
          <w:sz w:val="24"/>
          <w:szCs w:val="24"/>
        </w:rPr>
      </w:pPr>
      <w:r w:rsidRPr="000805E1">
        <w:rPr>
          <w:rFonts w:ascii="Times New Roman" w:hAnsi="Times New Roman" w:cs="Times New Roman"/>
          <w:sz w:val="24"/>
          <w:szCs w:val="24"/>
        </w:rPr>
        <w:t>Posisi pasar India untuk komoditas bawang</w:t>
      </w:r>
      <w:r w:rsidR="00F040E5" w:rsidRPr="00F040E5">
        <w:rPr>
          <w:rFonts w:ascii="Times New Roman" w:hAnsi="Times New Roman" w:cs="Times New Roman"/>
          <w:color w:val="FFFFFF" w:themeColor="background1"/>
          <w:sz w:val="24"/>
          <w:szCs w:val="24"/>
        </w:rPr>
        <w:t>g</w:t>
      </w:r>
      <w:r w:rsidRPr="000805E1">
        <w:rPr>
          <w:rFonts w:ascii="Times New Roman" w:hAnsi="Times New Roman" w:cs="Times New Roman"/>
          <w:sz w:val="24"/>
          <w:szCs w:val="24"/>
        </w:rPr>
        <w:t>merah sama seperti Cina, India juga memiliki posisi yang ideal di importir utama Thailand dan Vietnam</w:t>
      </w:r>
      <w:r w:rsidR="00CE275B" w:rsidRPr="000805E1">
        <w:rPr>
          <w:rFonts w:ascii="Times New Roman" w:hAnsi="Times New Roman" w:cs="Times New Roman"/>
          <w:sz w:val="24"/>
          <w:szCs w:val="24"/>
        </w:rPr>
        <w:t>. Hal tersebut diduga diakibatkan oleh</w:t>
      </w:r>
      <w:r w:rsidR="006C7C98" w:rsidRPr="000805E1">
        <w:rPr>
          <w:rFonts w:ascii="Times New Roman" w:hAnsi="Times New Roman" w:cs="Times New Roman"/>
          <w:sz w:val="24"/>
          <w:szCs w:val="24"/>
        </w:rPr>
        <w:t xml:space="preserve"> Dampak dari liberalisasi perdagangan sejak tahun 2006 Thailand menghadapi masalah pada komoditas bawang merah, walaupun bawang</w:t>
      </w:r>
      <w:r w:rsidR="00F040E5" w:rsidRPr="00F040E5">
        <w:rPr>
          <w:rFonts w:ascii="Times New Roman" w:hAnsi="Times New Roman" w:cs="Times New Roman"/>
          <w:color w:val="FFFFFF" w:themeColor="background1"/>
          <w:sz w:val="24"/>
          <w:szCs w:val="24"/>
        </w:rPr>
        <w:t>a</w:t>
      </w:r>
      <w:r w:rsidR="006C7C98" w:rsidRPr="000805E1">
        <w:rPr>
          <w:rFonts w:ascii="Times New Roman" w:hAnsi="Times New Roman" w:cs="Times New Roman"/>
          <w:sz w:val="24"/>
          <w:szCs w:val="24"/>
        </w:rPr>
        <w:t>merah dari Cina dan India tidak memenuhi preferensi rasa masyarakat Thailand namun tetap melakukan impor dari negara tersebut karena harga bawang merah di Thailand lebih mahal dibandingkan harga</w:t>
      </w:r>
      <w:r w:rsidR="00F040E5" w:rsidRPr="00F040E5">
        <w:rPr>
          <w:rFonts w:ascii="Times New Roman" w:hAnsi="Times New Roman" w:cs="Times New Roman"/>
          <w:color w:val="FFFFFF" w:themeColor="background1"/>
          <w:sz w:val="24"/>
          <w:szCs w:val="24"/>
        </w:rPr>
        <w:t>a</w:t>
      </w:r>
      <w:r w:rsidR="006C7C98" w:rsidRPr="000805E1">
        <w:rPr>
          <w:rFonts w:ascii="Times New Roman" w:hAnsi="Times New Roman" w:cs="Times New Roman"/>
          <w:sz w:val="24"/>
          <w:szCs w:val="24"/>
        </w:rPr>
        <w:t xml:space="preserve">bawang merah dari negara lain. Sedangkan pada negara Vietnam </w:t>
      </w:r>
      <w:r w:rsidR="00290A8D" w:rsidRPr="000805E1">
        <w:rPr>
          <w:rFonts w:ascii="Times New Roman" w:hAnsi="Times New Roman" w:cs="Times New Roman"/>
          <w:sz w:val="24"/>
          <w:szCs w:val="24"/>
        </w:rPr>
        <w:t>juga</w:t>
      </w:r>
      <w:r w:rsidR="006C7C98" w:rsidRPr="000805E1">
        <w:rPr>
          <w:rFonts w:ascii="Times New Roman" w:hAnsi="Times New Roman" w:cs="Times New Roman"/>
          <w:sz w:val="24"/>
          <w:szCs w:val="24"/>
        </w:rPr>
        <w:t xml:space="preserve"> membuka diri terhadap perdagangan internasional </w:t>
      </w:r>
      <w:r w:rsidR="00290A8D" w:rsidRPr="000805E1">
        <w:rPr>
          <w:rFonts w:ascii="Times New Roman" w:hAnsi="Times New Roman" w:cs="Times New Roman"/>
          <w:sz w:val="24"/>
          <w:szCs w:val="24"/>
        </w:rPr>
        <w:t xml:space="preserve">meskipun Vietnam merupakan negara komunis, </w:t>
      </w:r>
      <w:r w:rsidR="006C7C98" w:rsidRPr="000805E1">
        <w:rPr>
          <w:rFonts w:ascii="Times New Roman" w:hAnsi="Times New Roman" w:cs="Times New Roman"/>
          <w:sz w:val="24"/>
          <w:szCs w:val="24"/>
        </w:rPr>
        <w:t>karena kebijakan dari liberalisasi perdagangan yang memungkinkan untuk melakukan pengeboman pasar termasuk impor</w:t>
      </w:r>
      <w:r w:rsidR="00F040E5">
        <w:rPr>
          <w:rFonts w:ascii="Times New Roman" w:hAnsi="Times New Roman" w:cs="Times New Roman"/>
          <w:color w:val="FFFFFF" w:themeColor="background1"/>
          <w:sz w:val="24"/>
          <w:szCs w:val="24"/>
        </w:rPr>
        <w:t xml:space="preserve"> </w:t>
      </w:r>
      <w:r w:rsidR="006C7C98" w:rsidRPr="000805E1">
        <w:rPr>
          <w:rFonts w:ascii="Times New Roman" w:hAnsi="Times New Roman" w:cs="Times New Roman"/>
          <w:sz w:val="24"/>
          <w:szCs w:val="24"/>
        </w:rPr>
        <w:t>ilegal sehingga tujuan Vietnam untuk meningkatkan pertumbuhan ekonominya berada pada tingkat yang lebih tinggi dibandingkan</w:t>
      </w:r>
      <w:r w:rsidR="00F040E5" w:rsidRPr="00F040E5">
        <w:rPr>
          <w:rFonts w:ascii="Times New Roman" w:hAnsi="Times New Roman" w:cs="Times New Roman"/>
          <w:color w:val="FFFFFF" w:themeColor="background1"/>
          <w:sz w:val="24"/>
          <w:szCs w:val="24"/>
        </w:rPr>
        <w:t>n</w:t>
      </w:r>
      <w:r w:rsidR="006C7C98" w:rsidRPr="000805E1">
        <w:rPr>
          <w:rFonts w:ascii="Times New Roman" w:hAnsi="Times New Roman" w:cs="Times New Roman"/>
          <w:sz w:val="24"/>
          <w:szCs w:val="24"/>
        </w:rPr>
        <w:t xml:space="preserve">Thailand dalam 13 tahun ke </w:t>
      </w:r>
      <w:r w:rsidR="006C7C98" w:rsidRPr="00A335CC">
        <w:rPr>
          <w:rFonts w:ascii="Times New Roman" w:hAnsi="Times New Roman" w:cs="Times New Roman"/>
          <w:sz w:val="24"/>
          <w:szCs w:val="24"/>
        </w:rPr>
        <w:t xml:space="preserve">depan </w:t>
      </w:r>
      <w:sdt>
        <w:sdtPr>
          <w:rPr>
            <w:rFonts w:ascii="Times New Roman" w:hAnsi="Times New Roman" w:cs="Times New Roman"/>
            <w:color w:val="000000"/>
            <w:sz w:val="24"/>
            <w:szCs w:val="24"/>
          </w:rPr>
          <w:tag w:val="MENDELEY_CITATION_v3_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"/>
          <w:id w:val="306059518"/>
          <w:placeholder>
            <w:docPart w:val="0A626FCE3B1C4E319DEFD95DC4239E84"/>
          </w:placeholder>
        </w:sdtPr>
        <w:sdtEndPr/>
        <w:sdtContent>
          <w:r w:rsidR="00793638" w:rsidRPr="00D212BB">
            <w:rPr>
              <w:rFonts w:ascii="Times New Roman" w:eastAsia="Times New Roman" w:hAnsi="Times New Roman" w:cs="Times New Roman"/>
              <w:sz w:val="24"/>
              <w:szCs w:val="24"/>
            </w:rPr>
            <w:t>(Boossabong &amp; Taylor, 2009)</w:t>
          </w:r>
        </w:sdtContent>
      </w:sdt>
      <w:r w:rsidR="006C7C98" w:rsidRPr="00D212BB">
        <w:rPr>
          <w:rFonts w:ascii="Times New Roman" w:hAnsi="Times New Roman" w:cs="Times New Roman"/>
          <w:color w:val="000000"/>
          <w:sz w:val="24"/>
          <w:szCs w:val="24"/>
        </w:rPr>
        <w:t>.</w:t>
      </w:r>
    </w:p>
    <w:p w14:paraId="2243C37E" w14:textId="2050DD1D" w:rsidR="00626C08" w:rsidRDefault="000805E1" w:rsidP="00626C08">
      <w:pPr>
        <w:spacing w:after="0"/>
        <w:ind w:firstLine="567"/>
        <w:jc w:val="both"/>
        <w:rPr>
          <w:sz w:val="24"/>
          <w:szCs w:val="24"/>
        </w:rPr>
        <w:sectPr w:rsidR="00626C08" w:rsidSect="00461B24">
          <w:type w:val="continuous"/>
          <w:pgSz w:w="11906" w:h="16838"/>
          <w:pgMar w:top="1701" w:right="1418" w:bottom="1418" w:left="1418" w:header="720" w:footer="720" w:gutter="0"/>
          <w:cols w:num="2" w:space="720"/>
        </w:sectPr>
      </w:pPr>
      <w:r w:rsidRPr="00626C08">
        <w:rPr>
          <w:sz w:val="24"/>
          <w:szCs w:val="24"/>
        </w:rPr>
        <w:t>Komoditas bawang</w:t>
      </w:r>
      <w:r w:rsidR="00F040E5" w:rsidRPr="00F040E5">
        <w:rPr>
          <w:color w:val="FFFFFF" w:themeColor="background1"/>
          <w:sz w:val="24"/>
          <w:szCs w:val="24"/>
        </w:rPr>
        <w:t>g</w:t>
      </w:r>
      <w:r w:rsidRPr="00626C08">
        <w:rPr>
          <w:sz w:val="24"/>
          <w:szCs w:val="24"/>
        </w:rPr>
        <w:t xml:space="preserve">merah Pakistan menempati posisi yang ideal atau posisi </w:t>
      </w:r>
      <w:r w:rsidRPr="00626C08">
        <w:rPr>
          <w:i/>
          <w:iCs/>
          <w:sz w:val="24"/>
          <w:szCs w:val="24"/>
        </w:rPr>
        <w:t>rising star</w:t>
      </w:r>
      <w:r w:rsidRPr="00626C08">
        <w:rPr>
          <w:sz w:val="24"/>
          <w:szCs w:val="24"/>
        </w:rPr>
        <w:t xml:space="preserve"> di tiga negara importir utama yaitu</w:t>
      </w:r>
      <w:r w:rsidR="00F040E5" w:rsidRPr="00F040E5">
        <w:rPr>
          <w:color w:val="FFFFFF" w:themeColor="background1"/>
          <w:sz w:val="24"/>
          <w:szCs w:val="24"/>
        </w:rPr>
        <w:t>u</w:t>
      </w:r>
      <w:r w:rsidRPr="00626C08">
        <w:rPr>
          <w:sz w:val="24"/>
          <w:szCs w:val="24"/>
        </w:rPr>
        <w:t>di Thailand, Singapura, dan Malaysia namun</w:t>
      </w:r>
      <w:r w:rsidR="00F040E5" w:rsidRPr="00F040E5">
        <w:rPr>
          <w:color w:val="FFFFFF" w:themeColor="background1"/>
          <w:sz w:val="24"/>
          <w:szCs w:val="24"/>
        </w:rPr>
        <w:t>n</w:t>
      </w:r>
      <w:r w:rsidRPr="00626C08">
        <w:rPr>
          <w:sz w:val="24"/>
          <w:szCs w:val="24"/>
        </w:rPr>
        <w:t>tidak di Vietnam. Pakistan</w:t>
      </w:r>
      <w:r w:rsidR="00F040E5" w:rsidRPr="00F040E5">
        <w:rPr>
          <w:color w:val="FFFFFF" w:themeColor="background1"/>
          <w:sz w:val="24"/>
          <w:szCs w:val="24"/>
        </w:rPr>
        <w:t>n</w:t>
      </w:r>
      <w:r w:rsidRPr="00626C08">
        <w:rPr>
          <w:sz w:val="24"/>
          <w:szCs w:val="24"/>
        </w:rPr>
        <w:t>menjadi salah satu produsen bawang</w:t>
      </w:r>
      <w:r w:rsidR="00F040E5" w:rsidRPr="00F040E5">
        <w:rPr>
          <w:color w:val="FFFFFF" w:themeColor="background1"/>
          <w:sz w:val="24"/>
          <w:szCs w:val="24"/>
        </w:rPr>
        <w:t>g</w:t>
      </w:r>
      <w:r w:rsidRPr="00626C08">
        <w:rPr>
          <w:sz w:val="24"/>
          <w:szCs w:val="24"/>
        </w:rPr>
        <w:t xml:space="preserve">merah terbesar di dunia, namun bukanlah eksportir terbesar di dunia </w:t>
      </w:r>
      <w:sdt>
        <w:sdtPr>
          <w:rPr>
            <w:color w:val="000000"/>
            <w:sz w:val="24"/>
            <w:szCs w:val="24"/>
          </w:rPr>
          <w:tag w:val="MENDELEY_CITATION_v3_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"/>
          <w:id w:val="-1688442578"/>
          <w:placeholder>
            <w:docPart w:val="60A036D4656142088128F4F1C22A5D25"/>
          </w:placeholder>
        </w:sdtPr>
        <w:sdtEndPr/>
        <w:sdtContent>
          <w:r w:rsidR="00793638" w:rsidRPr="00793638">
            <w:rPr>
              <w:rFonts w:eastAsia="Times New Roman"/>
              <w:color w:val="000000"/>
              <w:sz w:val="24"/>
              <w:szCs w:val="24"/>
            </w:rPr>
            <w:t>(Ahmad et al., 2021)</w:t>
          </w:r>
        </w:sdtContent>
      </w:sdt>
      <w:r w:rsidRPr="00626C08">
        <w:rPr>
          <w:sz w:val="24"/>
          <w:szCs w:val="24"/>
        </w:rPr>
        <w:t>. Bergabungnya Pakistan menjadi anggota RCEP (</w:t>
      </w:r>
      <w:r w:rsidRPr="00626C08">
        <w:rPr>
          <w:i/>
          <w:iCs/>
          <w:sz w:val="24"/>
          <w:szCs w:val="24"/>
        </w:rPr>
        <w:t>Regional Comprehensive Economic Partnership</w:t>
      </w:r>
      <w:r w:rsidR="00626C08" w:rsidRPr="00626C08">
        <w:rPr>
          <w:sz w:val="24"/>
          <w:szCs w:val="24"/>
        </w:rPr>
        <w:t xml:space="preserve">) </w:t>
      </w:r>
      <w:r w:rsidRPr="00626C08">
        <w:rPr>
          <w:sz w:val="24"/>
          <w:szCs w:val="24"/>
        </w:rPr>
        <w:t>mempermudah perkembangan perdagangannya</w:t>
      </w:r>
      <w:r w:rsidR="00667EF3" w:rsidRPr="00626C08">
        <w:rPr>
          <w:sz w:val="24"/>
          <w:szCs w:val="24"/>
        </w:rPr>
        <w:t>. selain itu</w:t>
      </w:r>
      <w:r w:rsidR="00B3579C">
        <w:rPr>
          <w:sz w:val="24"/>
          <w:szCs w:val="24"/>
        </w:rPr>
        <w:t xml:space="preserve"> </w:t>
      </w:r>
      <w:r w:rsidR="00667EF3" w:rsidRPr="00626C08">
        <w:rPr>
          <w:sz w:val="24"/>
          <w:szCs w:val="24"/>
        </w:rPr>
        <w:t>Vietnam yang juga merupakan anggota RCEP menjadi salah</w:t>
      </w:r>
      <w:r w:rsidR="00F040E5" w:rsidRPr="00F040E5">
        <w:rPr>
          <w:color w:val="FFFFFF" w:themeColor="background1"/>
          <w:sz w:val="24"/>
          <w:szCs w:val="24"/>
        </w:rPr>
        <w:t>h</w:t>
      </w:r>
      <w:r w:rsidR="00667EF3" w:rsidRPr="00626C08">
        <w:rPr>
          <w:sz w:val="24"/>
          <w:szCs w:val="24"/>
        </w:rPr>
        <w:t>satu negara yang paling kompleks di dunia mengalahkan Pakistan</w:t>
      </w:r>
      <w:r w:rsidR="00F040E5" w:rsidRPr="00F040E5">
        <w:rPr>
          <w:color w:val="FFFFFF" w:themeColor="background1"/>
          <w:sz w:val="24"/>
          <w:szCs w:val="24"/>
        </w:rPr>
        <w:t>n</w:t>
      </w:r>
      <w:r w:rsidR="00667EF3" w:rsidRPr="00626C08">
        <w:rPr>
          <w:sz w:val="24"/>
          <w:szCs w:val="24"/>
        </w:rPr>
        <w:t xml:space="preserve">yang tetap menjadi salah satu negara yang paling tidak rumit </w:t>
      </w:r>
      <w:sdt>
        <w:sdtPr>
          <w:rPr>
            <w:color w:val="000000"/>
            <w:sz w:val="24"/>
            <w:szCs w:val="24"/>
          </w:rPr>
          <w:tag w:val="MENDELEY_CITATION_v3_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"/>
          <w:id w:val="-577746697"/>
          <w:placeholder>
            <w:docPart w:val="D910FB3C6B7244398DB55B8803E293E4"/>
          </w:placeholder>
        </w:sdtPr>
        <w:sdtEndPr/>
        <w:sdtContent>
          <w:r w:rsidR="00793638" w:rsidRPr="00D212BB">
            <w:rPr>
              <w:rFonts w:eastAsia="Times New Roman"/>
              <w:sz w:val="24"/>
              <w:szCs w:val="24"/>
            </w:rPr>
            <w:t>(Khizar &amp; Sattar, 2023)</w:t>
          </w:r>
        </w:sdtContent>
      </w:sdt>
    </w:p>
    <w:p w14:paraId="7D482948" w14:textId="1826025A" w:rsidR="006F2271" w:rsidRDefault="00BC2249" w:rsidP="00FC6537">
      <w:pPr>
        <w:pStyle w:val="ListParagraph"/>
        <w:spacing w:after="0"/>
        <w:ind w:left="0"/>
        <w:jc w:val="both"/>
        <w:rPr>
          <w:rFonts w:ascii="Times New Roman" w:hAnsi="Times New Roman" w:cs="Times New Roman"/>
          <w:b/>
          <w:bCs/>
          <w:sz w:val="24"/>
          <w:szCs w:val="24"/>
        </w:rPr>
      </w:pPr>
      <w:r>
        <w:rPr>
          <w:rFonts w:ascii="Times New Roman" w:hAnsi="Times New Roman" w:cs="Times New Roman"/>
          <w:b/>
          <w:bCs/>
          <w:sz w:val="24"/>
          <w:szCs w:val="24"/>
        </w:rPr>
        <w:t>X-Model Potential Export</w:t>
      </w:r>
    </w:p>
    <w:p w14:paraId="06196AC9" w14:textId="03C1910B" w:rsidR="00BC2249" w:rsidRDefault="00BC2249" w:rsidP="00FC6537">
      <w:pPr>
        <w:pStyle w:val="ListParagraph"/>
        <w:spacing w:after="0"/>
        <w:ind w:left="0"/>
        <w:jc w:val="both"/>
        <w:rPr>
          <w:rFonts w:ascii="Times New Roman" w:hAnsi="Times New Roman" w:cs="Times New Roman"/>
          <w:bCs/>
          <w:sz w:val="24"/>
          <w:szCs w:val="24"/>
        </w:rPr>
      </w:pPr>
    </w:p>
    <w:p w14:paraId="4F52F6B8" w14:textId="77777777" w:rsidR="00AD3FD1" w:rsidRDefault="00AD3FD1" w:rsidP="00BC2249">
      <w:pPr>
        <w:spacing w:after="0"/>
        <w:jc w:val="both"/>
        <w:rPr>
          <w:sz w:val="24"/>
          <w:szCs w:val="24"/>
        </w:rPr>
        <w:sectPr w:rsidR="00AD3FD1" w:rsidSect="00461B24">
          <w:type w:val="continuous"/>
          <w:pgSz w:w="11906" w:h="16838"/>
          <w:pgMar w:top="1701" w:right="1418" w:bottom="1418" w:left="1418" w:header="720" w:footer="720" w:gutter="0"/>
          <w:cols w:num="2" w:space="720"/>
        </w:sectPr>
      </w:pPr>
    </w:p>
    <w:p w14:paraId="36C1BCA8" w14:textId="7CF36248" w:rsidR="00CC5B22" w:rsidRPr="00626C08" w:rsidRDefault="000F122B" w:rsidP="000F122B">
      <w:pPr>
        <w:spacing w:after="0"/>
        <w:ind w:firstLine="567"/>
        <w:jc w:val="both"/>
        <w:rPr>
          <w:sz w:val="28"/>
          <w:szCs w:val="24"/>
        </w:rPr>
      </w:pPr>
      <w:r w:rsidRPr="00626C08">
        <w:rPr>
          <w:sz w:val="24"/>
        </w:rPr>
        <w:t>Menggunakan metode X-Model ini, hasil</w:t>
      </w:r>
      <w:r w:rsidR="00797DB6" w:rsidRPr="00797DB6">
        <w:rPr>
          <w:color w:val="FFFFFF" w:themeColor="background1"/>
          <w:sz w:val="24"/>
        </w:rPr>
        <w:t>m</w:t>
      </w:r>
      <w:r w:rsidRPr="00626C08">
        <w:rPr>
          <w:sz w:val="24"/>
        </w:rPr>
        <w:t>analisis daya</w:t>
      </w:r>
      <w:r w:rsidR="00F040E5" w:rsidRPr="00F040E5">
        <w:rPr>
          <w:color w:val="FFFFFF" w:themeColor="background1"/>
          <w:sz w:val="24"/>
        </w:rPr>
        <w:t>a</w:t>
      </w:r>
      <w:r w:rsidRPr="00626C08">
        <w:rPr>
          <w:sz w:val="24"/>
        </w:rPr>
        <w:t>saing yang diteliti menjadi lebih</w:t>
      </w:r>
      <w:r w:rsidR="00797DB6">
        <w:rPr>
          <w:sz w:val="24"/>
        </w:rPr>
        <w:t xml:space="preserve"> </w:t>
      </w:r>
      <w:r w:rsidRPr="00626C08">
        <w:rPr>
          <w:sz w:val="24"/>
        </w:rPr>
        <w:t>komprehensif karena</w:t>
      </w:r>
      <w:r w:rsidR="00797DB6" w:rsidRPr="00797DB6">
        <w:rPr>
          <w:color w:val="FFFFFF" w:themeColor="background1"/>
          <w:sz w:val="24"/>
        </w:rPr>
        <w:t>a</w:t>
      </w:r>
      <w:r w:rsidRPr="00626C08">
        <w:rPr>
          <w:sz w:val="24"/>
        </w:rPr>
        <w:t>melihat daya saing komoditas</w:t>
      </w:r>
      <w:r w:rsidR="00797DB6" w:rsidRPr="00797DB6">
        <w:rPr>
          <w:color w:val="FFFFFF" w:themeColor="background1"/>
          <w:sz w:val="24"/>
        </w:rPr>
        <w:t>s</w:t>
      </w:r>
      <w:r w:rsidRPr="00626C08">
        <w:rPr>
          <w:sz w:val="24"/>
        </w:rPr>
        <w:t xml:space="preserve"> bawang</w:t>
      </w:r>
      <w:r w:rsidR="00F040E5" w:rsidRPr="00F040E5">
        <w:rPr>
          <w:color w:val="FFFFFF" w:themeColor="background1"/>
          <w:sz w:val="24"/>
        </w:rPr>
        <w:t>g</w:t>
      </w:r>
      <w:r w:rsidRPr="00626C08">
        <w:rPr>
          <w:sz w:val="24"/>
        </w:rPr>
        <w:t>merah Indonesia dari</w:t>
      </w:r>
      <w:r w:rsidR="00797DB6" w:rsidRPr="00797DB6">
        <w:rPr>
          <w:color w:val="FFFFFF" w:themeColor="background1"/>
          <w:sz w:val="24"/>
        </w:rPr>
        <w:t>d</w:t>
      </w:r>
      <w:r w:rsidRPr="00626C08">
        <w:rPr>
          <w:sz w:val="24"/>
        </w:rPr>
        <w:t>dua sisi sekaligus yaitu dari sisi RCA dan EPD.</w:t>
      </w:r>
    </w:p>
    <w:p w14:paraId="6A20C3F9" w14:textId="77777777" w:rsidR="000F122B" w:rsidRDefault="000F122B" w:rsidP="00BC2249">
      <w:pPr>
        <w:spacing w:after="0"/>
        <w:jc w:val="both"/>
        <w:rPr>
          <w:sz w:val="24"/>
          <w:szCs w:val="24"/>
        </w:rPr>
        <w:sectPr w:rsidR="000F122B" w:rsidSect="00461B24">
          <w:type w:val="continuous"/>
          <w:pgSz w:w="11906" w:h="16838"/>
          <w:pgMar w:top="1701" w:right="1418" w:bottom="1418" w:left="1418" w:header="720" w:footer="720" w:gutter="0"/>
          <w:cols w:num="2" w:space="720"/>
        </w:sectPr>
      </w:pPr>
    </w:p>
    <w:p w14:paraId="196DEED3" w14:textId="0E8270E8" w:rsidR="00BC2249" w:rsidRPr="00AD3FD1" w:rsidRDefault="0058578B" w:rsidP="000F122B">
      <w:pPr>
        <w:spacing w:before="240" w:after="0"/>
        <w:jc w:val="both"/>
        <w:rPr>
          <w:sz w:val="24"/>
          <w:szCs w:val="24"/>
        </w:rPr>
      </w:pPr>
      <w:r>
        <w:rPr>
          <w:sz w:val="24"/>
          <w:szCs w:val="24"/>
        </w:rPr>
        <w:t>Tabel 5</w:t>
      </w:r>
      <w:r w:rsidR="00BC2249" w:rsidRPr="00AD3FD1">
        <w:rPr>
          <w:sz w:val="24"/>
          <w:szCs w:val="24"/>
        </w:rPr>
        <w:t xml:space="preserve"> Hasil</w:t>
      </w:r>
      <w:r w:rsidR="00797DB6" w:rsidRPr="00797DB6">
        <w:rPr>
          <w:color w:val="FFFFFF" w:themeColor="background1"/>
          <w:sz w:val="24"/>
          <w:szCs w:val="24"/>
        </w:rPr>
        <w:t>a</w:t>
      </w:r>
      <w:r w:rsidR="00BC2249" w:rsidRPr="00AD3FD1">
        <w:rPr>
          <w:sz w:val="24"/>
          <w:szCs w:val="24"/>
        </w:rPr>
        <w:t>analisis X-Model bawang merah Indonesia di negara importir utama tahun 2007-2021</w:t>
      </w:r>
    </w:p>
    <w:tbl>
      <w:tblPr>
        <w:tblStyle w:val="TableGrid"/>
        <w:tblW w:w="5000" w:type="pct"/>
        <w:tblLook w:val="04A0" w:firstRow="1" w:lastRow="0" w:firstColumn="1" w:lastColumn="0" w:noHBand="0" w:noVBand="1"/>
      </w:tblPr>
      <w:tblGrid>
        <w:gridCol w:w="2268"/>
        <w:gridCol w:w="1458"/>
        <w:gridCol w:w="2269"/>
        <w:gridCol w:w="3075"/>
      </w:tblGrid>
      <w:tr w:rsidR="00BC2249" w:rsidRPr="00AD3FD1" w14:paraId="61246A4E" w14:textId="77777777" w:rsidTr="00854136">
        <w:tc>
          <w:tcPr>
            <w:tcW w:w="1250" w:type="pct"/>
            <w:tcBorders>
              <w:left w:val="nil"/>
              <w:right w:val="nil"/>
            </w:tcBorders>
          </w:tcPr>
          <w:p w14:paraId="296FC608" w14:textId="77777777" w:rsidR="00BC2249" w:rsidRPr="00AD3FD1" w:rsidRDefault="00BC2249" w:rsidP="00B53C1F">
            <w:pPr>
              <w:jc w:val="center"/>
              <w:rPr>
                <w:rFonts w:ascii="Times New Roman" w:hAnsi="Times New Roman" w:cs="Times New Roman"/>
                <w:sz w:val="24"/>
                <w:szCs w:val="24"/>
              </w:rPr>
            </w:pPr>
            <w:r w:rsidRPr="00AD3FD1">
              <w:rPr>
                <w:rFonts w:ascii="Times New Roman" w:hAnsi="Times New Roman" w:cs="Times New Roman"/>
                <w:sz w:val="24"/>
                <w:szCs w:val="24"/>
              </w:rPr>
              <w:t>Negara Importir</w:t>
            </w:r>
          </w:p>
        </w:tc>
        <w:tc>
          <w:tcPr>
            <w:tcW w:w="804" w:type="pct"/>
            <w:tcBorders>
              <w:left w:val="nil"/>
              <w:right w:val="nil"/>
            </w:tcBorders>
          </w:tcPr>
          <w:p w14:paraId="400CEF48" w14:textId="77777777" w:rsidR="00BC2249" w:rsidRPr="00AD3FD1" w:rsidRDefault="00BC2249" w:rsidP="00B53C1F">
            <w:pPr>
              <w:jc w:val="center"/>
              <w:rPr>
                <w:rFonts w:ascii="Times New Roman" w:hAnsi="Times New Roman" w:cs="Times New Roman"/>
                <w:sz w:val="24"/>
                <w:szCs w:val="24"/>
              </w:rPr>
            </w:pPr>
            <w:r w:rsidRPr="00AD3FD1">
              <w:rPr>
                <w:rFonts w:ascii="Times New Roman" w:hAnsi="Times New Roman" w:cs="Times New Roman"/>
                <w:sz w:val="24"/>
                <w:szCs w:val="24"/>
              </w:rPr>
              <w:t>RCA</w:t>
            </w:r>
          </w:p>
        </w:tc>
        <w:tc>
          <w:tcPr>
            <w:tcW w:w="1251" w:type="pct"/>
            <w:tcBorders>
              <w:left w:val="nil"/>
              <w:right w:val="nil"/>
            </w:tcBorders>
          </w:tcPr>
          <w:p w14:paraId="4B4476D8" w14:textId="77777777" w:rsidR="00BC2249" w:rsidRPr="00AD3FD1" w:rsidRDefault="00BC2249" w:rsidP="00B53C1F">
            <w:pPr>
              <w:jc w:val="center"/>
              <w:rPr>
                <w:rFonts w:ascii="Times New Roman" w:hAnsi="Times New Roman" w:cs="Times New Roman"/>
                <w:sz w:val="24"/>
                <w:szCs w:val="24"/>
              </w:rPr>
            </w:pPr>
            <w:r w:rsidRPr="00AD3FD1">
              <w:rPr>
                <w:rFonts w:ascii="Times New Roman" w:hAnsi="Times New Roman" w:cs="Times New Roman"/>
                <w:sz w:val="24"/>
                <w:szCs w:val="24"/>
              </w:rPr>
              <w:t>EPD</w:t>
            </w:r>
          </w:p>
        </w:tc>
        <w:tc>
          <w:tcPr>
            <w:tcW w:w="1695" w:type="pct"/>
            <w:tcBorders>
              <w:left w:val="nil"/>
              <w:right w:val="nil"/>
            </w:tcBorders>
          </w:tcPr>
          <w:p w14:paraId="1C902692" w14:textId="77777777" w:rsidR="00BC2249" w:rsidRPr="00AD3FD1" w:rsidRDefault="00BC2249" w:rsidP="00B53C1F">
            <w:pPr>
              <w:jc w:val="center"/>
              <w:rPr>
                <w:rFonts w:ascii="Times New Roman" w:hAnsi="Times New Roman" w:cs="Times New Roman"/>
                <w:sz w:val="24"/>
                <w:szCs w:val="24"/>
              </w:rPr>
            </w:pPr>
            <w:r w:rsidRPr="00AD3FD1">
              <w:rPr>
                <w:rFonts w:ascii="Times New Roman" w:hAnsi="Times New Roman" w:cs="Times New Roman"/>
                <w:sz w:val="24"/>
                <w:szCs w:val="24"/>
              </w:rPr>
              <w:t>X-Model</w:t>
            </w:r>
          </w:p>
        </w:tc>
      </w:tr>
      <w:tr w:rsidR="00BC2249" w:rsidRPr="00AD3FD1" w14:paraId="67A7477A" w14:textId="77777777" w:rsidTr="00854136">
        <w:tc>
          <w:tcPr>
            <w:tcW w:w="1250" w:type="pct"/>
            <w:tcBorders>
              <w:left w:val="nil"/>
              <w:bottom w:val="nil"/>
              <w:right w:val="nil"/>
            </w:tcBorders>
          </w:tcPr>
          <w:p w14:paraId="4D0F262D" w14:textId="77777777" w:rsidR="00BC2249" w:rsidRPr="00AD3FD1" w:rsidRDefault="00BC2249" w:rsidP="00B53C1F">
            <w:pPr>
              <w:jc w:val="both"/>
              <w:rPr>
                <w:rFonts w:ascii="Times New Roman" w:hAnsi="Times New Roman" w:cs="Times New Roman"/>
                <w:sz w:val="24"/>
                <w:szCs w:val="24"/>
              </w:rPr>
            </w:pPr>
            <w:r w:rsidRPr="00AD3FD1">
              <w:rPr>
                <w:rFonts w:ascii="Times New Roman" w:hAnsi="Times New Roman" w:cs="Times New Roman"/>
                <w:sz w:val="24"/>
                <w:szCs w:val="24"/>
              </w:rPr>
              <w:t>Thailand</w:t>
            </w:r>
          </w:p>
        </w:tc>
        <w:tc>
          <w:tcPr>
            <w:tcW w:w="804" w:type="pct"/>
            <w:tcBorders>
              <w:left w:val="nil"/>
              <w:bottom w:val="nil"/>
              <w:right w:val="nil"/>
            </w:tcBorders>
          </w:tcPr>
          <w:p w14:paraId="59385F24" w14:textId="77777777" w:rsidR="00BC2249" w:rsidRPr="00AD3FD1" w:rsidRDefault="00BC2249" w:rsidP="00B53C1F">
            <w:pPr>
              <w:jc w:val="center"/>
              <w:rPr>
                <w:rFonts w:ascii="Times New Roman" w:hAnsi="Times New Roman" w:cs="Times New Roman"/>
                <w:sz w:val="24"/>
                <w:szCs w:val="24"/>
              </w:rPr>
            </w:pPr>
            <w:r w:rsidRPr="00AD3FD1">
              <w:rPr>
                <w:rFonts w:ascii="Times New Roman" w:hAnsi="Times New Roman" w:cs="Times New Roman"/>
                <w:sz w:val="24"/>
                <w:szCs w:val="24"/>
              </w:rPr>
              <w:t>6,901</w:t>
            </w:r>
          </w:p>
        </w:tc>
        <w:tc>
          <w:tcPr>
            <w:tcW w:w="1251" w:type="pct"/>
            <w:tcBorders>
              <w:left w:val="nil"/>
              <w:bottom w:val="nil"/>
              <w:right w:val="nil"/>
            </w:tcBorders>
          </w:tcPr>
          <w:p w14:paraId="62A6DD44" w14:textId="630790EC" w:rsidR="00BC2249" w:rsidRPr="00AD3FD1" w:rsidRDefault="00BC2249" w:rsidP="00B53C1F">
            <w:pPr>
              <w:jc w:val="both"/>
              <w:rPr>
                <w:rFonts w:ascii="Times New Roman" w:hAnsi="Times New Roman" w:cs="Times New Roman"/>
                <w:i/>
                <w:iCs/>
                <w:sz w:val="24"/>
                <w:szCs w:val="24"/>
              </w:rPr>
            </w:pPr>
            <w:r w:rsidRPr="00AD3FD1">
              <w:rPr>
                <w:rFonts w:ascii="Times New Roman" w:hAnsi="Times New Roman" w:cs="Times New Roman"/>
                <w:i/>
                <w:iCs/>
                <w:sz w:val="24"/>
                <w:szCs w:val="24"/>
              </w:rPr>
              <w:t>Rising</w:t>
            </w:r>
            <w:r w:rsidR="00797DB6" w:rsidRPr="00797DB6">
              <w:rPr>
                <w:rFonts w:ascii="Times New Roman" w:hAnsi="Times New Roman" w:cs="Times New Roman"/>
                <w:i/>
                <w:iCs/>
                <w:color w:val="FFFFFF" w:themeColor="background1"/>
                <w:sz w:val="24"/>
                <w:szCs w:val="24"/>
              </w:rPr>
              <w:t>s</w:t>
            </w:r>
            <w:r w:rsidRPr="00AD3FD1">
              <w:rPr>
                <w:rFonts w:ascii="Times New Roman" w:hAnsi="Times New Roman" w:cs="Times New Roman"/>
                <w:i/>
                <w:iCs/>
                <w:sz w:val="24"/>
                <w:szCs w:val="24"/>
              </w:rPr>
              <w:t>star</w:t>
            </w:r>
          </w:p>
        </w:tc>
        <w:tc>
          <w:tcPr>
            <w:tcW w:w="1695" w:type="pct"/>
            <w:tcBorders>
              <w:left w:val="nil"/>
              <w:bottom w:val="nil"/>
              <w:right w:val="nil"/>
            </w:tcBorders>
          </w:tcPr>
          <w:p w14:paraId="368356D7" w14:textId="344FA446" w:rsidR="00BC2249" w:rsidRPr="00AD3FD1" w:rsidRDefault="00BC2249" w:rsidP="00B53C1F">
            <w:pPr>
              <w:jc w:val="both"/>
              <w:rPr>
                <w:rFonts w:ascii="Times New Roman" w:hAnsi="Times New Roman" w:cs="Times New Roman"/>
                <w:sz w:val="24"/>
                <w:szCs w:val="24"/>
              </w:rPr>
            </w:pPr>
            <w:r w:rsidRPr="00AD3FD1">
              <w:rPr>
                <w:rFonts w:ascii="Times New Roman" w:hAnsi="Times New Roman" w:cs="Times New Roman"/>
                <w:sz w:val="24"/>
                <w:szCs w:val="24"/>
              </w:rPr>
              <w:t>Pasar optimis</w:t>
            </w:r>
            <w:r w:rsidR="00797DB6" w:rsidRPr="00797DB6">
              <w:rPr>
                <w:rFonts w:ascii="Times New Roman" w:hAnsi="Times New Roman" w:cs="Times New Roman"/>
                <w:color w:val="FFFFFF" w:themeColor="background1"/>
                <w:sz w:val="24"/>
                <w:szCs w:val="24"/>
              </w:rPr>
              <w:t>s</w:t>
            </w:r>
          </w:p>
        </w:tc>
      </w:tr>
      <w:tr w:rsidR="00BC2249" w:rsidRPr="00AD3FD1" w14:paraId="0552077E" w14:textId="77777777" w:rsidTr="00854136">
        <w:tc>
          <w:tcPr>
            <w:tcW w:w="1250" w:type="pct"/>
            <w:tcBorders>
              <w:top w:val="nil"/>
              <w:left w:val="nil"/>
              <w:bottom w:val="nil"/>
              <w:right w:val="nil"/>
            </w:tcBorders>
          </w:tcPr>
          <w:p w14:paraId="176DF734" w14:textId="77777777" w:rsidR="00BC2249" w:rsidRPr="00AD3FD1" w:rsidRDefault="00BC2249" w:rsidP="00B53C1F">
            <w:pPr>
              <w:jc w:val="both"/>
              <w:rPr>
                <w:rFonts w:ascii="Times New Roman" w:hAnsi="Times New Roman" w:cs="Times New Roman"/>
                <w:sz w:val="24"/>
                <w:szCs w:val="24"/>
              </w:rPr>
            </w:pPr>
            <w:r w:rsidRPr="00AD3FD1">
              <w:rPr>
                <w:rFonts w:ascii="Times New Roman" w:hAnsi="Times New Roman" w:cs="Times New Roman"/>
                <w:sz w:val="24"/>
                <w:szCs w:val="24"/>
              </w:rPr>
              <w:t>Singapura</w:t>
            </w:r>
          </w:p>
        </w:tc>
        <w:tc>
          <w:tcPr>
            <w:tcW w:w="804" w:type="pct"/>
            <w:tcBorders>
              <w:top w:val="nil"/>
              <w:left w:val="nil"/>
              <w:bottom w:val="nil"/>
              <w:right w:val="nil"/>
            </w:tcBorders>
          </w:tcPr>
          <w:p w14:paraId="70B13E3C" w14:textId="77777777" w:rsidR="00BC2249" w:rsidRPr="00AD3FD1" w:rsidRDefault="00BC2249" w:rsidP="00B53C1F">
            <w:pPr>
              <w:jc w:val="center"/>
              <w:rPr>
                <w:rFonts w:ascii="Times New Roman" w:hAnsi="Times New Roman" w:cs="Times New Roman"/>
                <w:sz w:val="24"/>
                <w:szCs w:val="24"/>
              </w:rPr>
            </w:pPr>
            <w:r w:rsidRPr="00AD3FD1">
              <w:rPr>
                <w:rFonts w:ascii="Times New Roman" w:hAnsi="Times New Roman" w:cs="Times New Roman"/>
                <w:sz w:val="24"/>
                <w:szCs w:val="24"/>
              </w:rPr>
              <w:t>0,748</w:t>
            </w:r>
          </w:p>
        </w:tc>
        <w:tc>
          <w:tcPr>
            <w:tcW w:w="1251" w:type="pct"/>
            <w:tcBorders>
              <w:top w:val="nil"/>
              <w:left w:val="nil"/>
              <w:bottom w:val="nil"/>
              <w:right w:val="nil"/>
            </w:tcBorders>
          </w:tcPr>
          <w:p w14:paraId="5AAD746A" w14:textId="6E5DD28A" w:rsidR="00BC2249" w:rsidRPr="00AD3FD1" w:rsidRDefault="00BC2249" w:rsidP="00B53C1F">
            <w:pPr>
              <w:jc w:val="both"/>
              <w:rPr>
                <w:rFonts w:ascii="Times New Roman" w:hAnsi="Times New Roman" w:cs="Times New Roman"/>
                <w:i/>
                <w:iCs/>
                <w:sz w:val="24"/>
                <w:szCs w:val="24"/>
              </w:rPr>
            </w:pPr>
            <w:r w:rsidRPr="00AD3FD1">
              <w:rPr>
                <w:rFonts w:ascii="Times New Roman" w:hAnsi="Times New Roman" w:cs="Times New Roman"/>
                <w:i/>
                <w:iCs/>
                <w:sz w:val="24"/>
                <w:szCs w:val="24"/>
              </w:rPr>
              <w:t>Retreat</w:t>
            </w:r>
            <w:r w:rsidR="00797DB6" w:rsidRPr="00797DB6">
              <w:rPr>
                <w:rFonts w:ascii="Times New Roman" w:hAnsi="Times New Roman" w:cs="Times New Roman"/>
                <w:i/>
                <w:iCs/>
                <w:color w:val="FFFFFF" w:themeColor="background1"/>
                <w:sz w:val="24"/>
                <w:szCs w:val="24"/>
              </w:rPr>
              <w:t>t</w:t>
            </w:r>
          </w:p>
        </w:tc>
        <w:tc>
          <w:tcPr>
            <w:tcW w:w="1695" w:type="pct"/>
            <w:tcBorders>
              <w:top w:val="nil"/>
              <w:left w:val="nil"/>
              <w:bottom w:val="nil"/>
              <w:right w:val="nil"/>
            </w:tcBorders>
          </w:tcPr>
          <w:p w14:paraId="4B57E0A5" w14:textId="77777777" w:rsidR="00BC2249" w:rsidRPr="00AD3FD1" w:rsidRDefault="00BC2249" w:rsidP="00B53C1F">
            <w:pPr>
              <w:jc w:val="both"/>
              <w:rPr>
                <w:rFonts w:ascii="Times New Roman" w:hAnsi="Times New Roman" w:cs="Times New Roman"/>
                <w:sz w:val="24"/>
                <w:szCs w:val="24"/>
              </w:rPr>
            </w:pPr>
            <w:r w:rsidRPr="00AD3FD1">
              <w:rPr>
                <w:rFonts w:ascii="Times New Roman" w:hAnsi="Times New Roman" w:cs="Times New Roman"/>
                <w:sz w:val="24"/>
                <w:szCs w:val="24"/>
              </w:rPr>
              <w:t xml:space="preserve">Pasar kurang potensial </w:t>
            </w:r>
          </w:p>
        </w:tc>
      </w:tr>
      <w:tr w:rsidR="00BC2249" w:rsidRPr="00AD3FD1" w14:paraId="5440418E" w14:textId="77777777" w:rsidTr="00854136">
        <w:tc>
          <w:tcPr>
            <w:tcW w:w="1250" w:type="pct"/>
            <w:tcBorders>
              <w:top w:val="nil"/>
              <w:left w:val="nil"/>
              <w:bottom w:val="nil"/>
              <w:right w:val="nil"/>
            </w:tcBorders>
          </w:tcPr>
          <w:p w14:paraId="36F60F51" w14:textId="77777777" w:rsidR="00BC2249" w:rsidRPr="00AD3FD1" w:rsidRDefault="00BC2249" w:rsidP="00B53C1F">
            <w:pPr>
              <w:jc w:val="both"/>
              <w:rPr>
                <w:rFonts w:ascii="Times New Roman" w:hAnsi="Times New Roman" w:cs="Times New Roman"/>
                <w:sz w:val="24"/>
                <w:szCs w:val="24"/>
              </w:rPr>
            </w:pPr>
            <w:r w:rsidRPr="00AD3FD1">
              <w:rPr>
                <w:rFonts w:ascii="Times New Roman" w:hAnsi="Times New Roman" w:cs="Times New Roman"/>
                <w:sz w:val="24"/>
                <w:szCs w:val="24"/>
              </w:rPr>
              <w:t>Malaysia</w:t>
            </w:r>
          </w:p>
        </w:tc>
        <w:tc>
          <w:tcPr>
            <w:tcW w:w="804" w:type="pct"/>
            <w:tcBorders>
              <w:top w:val="nil"/>
              <w:left w:val="nil"/>
              <w:bottom w:val="nil"/>
              <w:right w:val="nil"/>
            </w:tcBorders>
          </w:tcPr>
          <w:p w14:paraId="18B66627" w14:textId="77777777" w:rsidR="00BC2249" w:rsidRPr="00AD3FD1" w:rsidRDefault="00BC2249" w:rsidP="00B53C1F">
            <w:pPr>
              <w:jc w:val="center"/>
              <w:rPr>
                <w:rFonts w:ascii="Times New Roman" w:hAnsi="Times New Roman" w:cs="Times New Roman"/>
                <w:sz w:val="24"/>
                <w:szCs w:val="24"/>
              </w:rPr>
            </w:pPr>
            <w:r w:rsidRPr="00AD3FD1">
              <w:rPr>
                <w:rFonts w:ascii="Times New Roman" w:hAnsi="Times New Roman" w:cs="Times New Roman"/>
                <w:sz w:val="24"/>
                <w:szCs w:val="24"/>
              </w:rPr>
              <w:t>0,096</w:t>
            </w:r>
          </w:p>
        </w:tc>
        <w:tc>
          <w:tcPr>
            <w:tcW w:w="1251" w:type="pct"/>
            <w:tcBorders>
              <w:top w:val="nil"/>
              <w:left w:val="nil"/>
              <w:bottom w:val="nil"/>
              <w:right w:val="nil"/>
            </w:tcBorders>
          </w:tcPr>
          <w:p w14:paraId="2879A3D6" w14:textId="77777777" w:rsidR="00BC2249" w:rsidRPr="00AD3FD1" w:rsidRDefault="00BC2249" w:rsidP="00B53C1F">
            <w:pPr>
              <w:jc w:val="both"/>
              <w:rPr>
                <w:rFonts w:ascii="Times New Roman" w:hAnsi="Times New Roman" w:cs="Times New Roman"/>
                <w:i/>
                <w:iCs/>
                <w:sz w:val="24"/>
                <w:szCs w:val="24"/>
              </w:rPr>
            </w:pPr>
            <w:r w:rsidRPr="00AD3FD1">
              <w:rPr>
                <w:rFonts w:ascii="Times New Roman" w:hAnsi="Times New Roman" w:cs="Times New Roman"/>
                <w:i/>
                <w:iCs/>
                <w:sz w:val="24"/>
                <w:szCs w:val="24"/>
              </w:rPr>
              <w:t>Lost Opportunity</w:t>
            </w:r>
          </w:p>
        </w:tc>
        <w:tc>
          <w:tcPr>
            <w:tcW w:w="1695" w:type="pct"/>
            <w:tcBorders>
              <w:top w:val="nil"/>
              <w:left w:val="nil"/>
              <w:bottom w:val="nil"/>
              <w:right w:val="nil"/>
            </w:tcBorders>
          </w:tcPr>
          <w:p w14:paraId="5D8F0F06" w14:textId="77777777" w:rsidR="00BC2249" w:rsidRPr="00AD3FD1" w:rsidRDefault="00BC2249" w:rsidP="00B53C1F">
            <w:pPr>
              <w:jc w:val="both"/>
              <w:rPr>
                <w:rFonts w:ascii="Times New Roman" w:hAnsi="Times New Roman" w:cs="Times New Roman"/>
                <w:sz w:val="24"/>
                <w:szCs w:val="24"/>
              </w:rPr>
            </w:pPr>
            <w:r w:rsidRPr="00AD3FD1">
              <w:rPr>
                <w:rFonts w:ascii="Times New Roman" w:hAnsi="Times New Roman" w:cs="Times New Roman"/>
                <w:sz w:val="24"/>
                <w:szCs w:val="24"/>
              </w:rPr>
              <w:t>Pasar kurang potensial</w:t>
            </w:r>
          </w:p>
        </w:tc>
      </w:tr>
      <w:tr w:rsidR="00BC2249" w:rsidRPr="00AD3FD1" w14:paraId="5227908F" w14:textId="77777777" w:rsidTr="00854136">
        <w:tc>
          <w:tcPr>
            <w:tcW w:w="1250" w:type="pct"/>
            <w:tcBorders>
              <w:top w:val="nil"/>
              <w:left w:val="nil"/>
              <w:right w:val="nil"/>
            </w:tcBorders>
          </w:tcPr>
          <w:p w14:paraId="401FBF66" w14:textId="77777777" w:rsidR="00BC2249" w:rsidRPr="00AD3FD1" w:rsidRDefault="00BC2249" w:rsidP="00B53C1F">
            <w:pPr>
              <w:jc w:val="both"/>
              <w:rPr>
                <w:rFonts w:ascii="Times New Roman" w:hAnsi="Times New Roman" w:cs="Times New Roman"/>
                <w:sz w:val="24"/>
                <w:szCs w:val="24"/>
              </w:rPr>
            </w:pPr>
            <w:r w:rsidRPr="00AD3FD1">
              <w:rPr>
                <w:rFonts w:ascii="Times New Roman" w:hAnsi="Times New Roman" w:cs="Times New Roman"/>
                <w:sz w:val="24"/>
                <w:szCs w:val="24"/>
              </w:rPr>
              <w:t>Vietnam</w:t>
            </w:r>
          </w:p>
        </w:tc>
        <w:tc>
          <w:tcPr>
            <w:tcW w:w="804" w:type="pct"/>
            <w:tcBorders>
              <w:top w:val="nil"/>
              <w:left w:val="nil"/>
              <w:right w:val="nil"/>
            </w:tcBorders>
          </w:tcPr>
          <w:p w14:paraId="1CFE8B97" w14:textId="77777777" w:rsidR="00BC2249" w:rsidRPr="00AD3FD1" w:rsidRDefault="00BC2249" w:rsidP="00B53C1F">
            <w:pPr>
              <w:jc w:val="center"/>
              <w:rPr>
                <w:rFonts w:ascii="Times New Roman" w:hAnsi="Times New Roman" w:cs="Times New Roman"/>
                <w:sz w:val="24"/>
                <w:szCs w:val="24"/>
              </w:rPr>
            </w:pPr>
            <w:r w:rsidRPr="00AD3FD1">
              <w:rPr>
                <w:rFonts w:ascii="Times New Roman" w:hAnsi="Times New Roman" w:cs="Times New Roman"/>
                <w:sz w:val="24"/>
                <w:szCs w:val="24"/>
              </w:rPr>
              <w:t>1,453</w:t>
            </w:r>
          </w:p>
        </w:tc>
        <w:tc>
          <w:tcPr>
            <w:tcW w:w="1251" w:type="pct"/>
            <w:tcBorders>
              <w:top w:val="nil"/>
              <w:left w:val="nil"/>
              <w:right w:val="nil"/>
            </w:tcBorders>
          </w:tcPr>
          <w:p w14:paraId="6C3DEA08" w14:textId="77777777" w:rsidR="00BC2249" w:rsidRPr="00AD3FD1" w:rsidRDefault="00BC2249" w:rsidP="00B53C1F">
            <w:pPr>
              <w:jc w:val="both"/>
              <w:rPr>
                <w:rFonts w:ascii="Times New Roman" w:hAnsi="Times New Roman" w:cs="Times New Roman"/>
                <w:i/>
                <w:iCs/>
                <w:sz w:val="24"/>
                <w:szCs w:val="24"/>
              </w:rPr>
            </w:pPr>
            <w:r w:rsidRPr="00AD3FD1">
              <w:rPr>
                <w:rFonts w:ascii="Times New Roman" w:hAnsi="Times New Roman" w:cs="Times New Roman"/>
                <w:i/>
                <w:iCs/>
                <w:sz w:val="24"/>
                <w:szCs w:val="24"/>
              </w:rPr>
              <w:t>Retreat</w:t>
            </w:r>
          </w:p>
        </w:tc>
        <w:tc>
          <w:tcPr>
            <w:tcW w:w="1695" w:type="pct"/>
            <w:tcBorders>
              <w:top w:val="nil"/>
              <w:left w:val="nil"/>
              <w:right w:val="nil"/>
            </w:tcBorders>
          </w:tcPr>
          <w:p w14:paraId="1E482E5E" w14:textId="77777777" w:rsidR="00BC2249" w:rsidRPr="00AD3FD1" w:rsidRDefault="00BC2249" w:rsidP="00B53C1F">
            <w:pPr>
              <w:jc w:val="both"/>
              <w:rPr>
                <w:rFonts w:ascii="Times New Roman" w:hAnsi="Times New Roman" w:cs="Times New Roman"/>
                <w:sz w:val="24"/>
                <w:szCs w:val="24"/>
              </w:rPr>
            </w:pPr>
            <w:r w:rsidRPr="00AD3FD1">
              <w:rPr>
                <w:rFonts w:ascii="Times New Roman" w:hAnsi="Times New Roman" w:cs="Times New Roman"/>
                <w:sz w:val="24"/>
                <w:szCs w:val="24"/>
              </w:rPr>
              <w:t>Pasar kurang potensial</w:t>
            </w:r>
          </w:p>
        </w:tc>
      </w:tr>
    </w:tbl>
    <w:p w14:paraId="0CC7546B" w14:textId="70639C88" w:rsidR="00AD3FD1" w:rsidRDefault="00CC5B22" w:rsidP="00FC6537">
      <w:pPr>
        <w:pStyle w:val="ListParagraph"/>
        <w:spacing w:after="0"/>
        <w:ind w:left="0"/>
        <w:jc w:val="both"/>
        <w:rPr>
          <w:rFonts w:ascii="Times New Roman" w:hAnsi="Times New Roman" w:cs="Times New Roman"/>
          <w:bCs/>
          <w:sz w:val="24"/>
          <w:szCs w:val="24"/>
        </w:rPr>
        <w:sectPr w:rsidR="00AD3FD1" w:rsidSect="00461B24">
          <w:type w:val="continuous"/>
          <w:pgSz w:w="11906" w:h="16838"/>
          <w:pgMar w:top="1701" w:right="1418" w:bottom="1418" w:left="1418" w:header="720" w:footer="720" w:gutter="0"/>
          <w:cols w:space="720"/>
        </w:sectPr>
      </w:pPr>
      <w:r>
        <w:rPr>
          <w:rFonts w:ascii="Times New Roman" w:hAnsi="Times New Roman" w:cs="Times New Roman"/>
          <w:bCs/>
          <w:sz w:val="24"/>
          <w:szCs w:val="24"/>
        </w:rPr>
        <w:t>Sumber:</w:t>
      </w:r>
      <w:r w:rsidR="00B77366">
        <w:rPr>
          <w:rFonts w:ascii="Times New Roman" w:hAnsi="Times New Roman" w:cs="Times New Roman"/>
          <w:bCs/>
          <w:sz w:val="24"/>
          <w:szCs w:val="24"/>
        </w:rPr>
        <w:t xml:space="preserve"> </w:t>
      </w:r>
      <w:r w:rsidR="00494AB5">
        <w:rPr>
          <w:rFonts w:ascii="Times New Roman" w:hAnsi="Times New Roman" w:cs="Times New Roman"/>
          <w:bCs/>
          <w:sz w:val="24"/>
          <w:szCs w:val="24"/>
        </w:rPr>
        <w:t>data diolah (2023)</w:t>
      </w:r>
    </w:p>
    <w:p w14:paraId="47DA609D" w14:textId="50405F03" w:rsidR="00DE32CF" w:rsidRPr="00DE32CF" w:rsidRDefault="00DE32CF" w:rsidP="00DE32CF">
      <w:pPr>
        <w:pStyle w:val="ListParagraph"/>
        <w:spacing w:after="0" w:line="240" w:lineRule="auto"/>
        <w:ind w:left="0" w:firstLine="567"/>
        <w:jc w:val="both"/>
        <w:rPr>
          <w:rFonts w:ascii="Times New Roman" w:hAnsi="Times New Roman" w:cs="Times New Roman"/>
          <w:bCs/>
          <w:sz w:val="24"/>
          <w:szCs w:val="24"/>
        </w:rPr>
      </w:pPr>
      <w:r w:rsidRPr="00DE32CF">
        <w:rPr>
          <w:rFonts w:ascii="Times New Roman" w:hAnsi="Times New Roman" w:cs="Times New Roman"/>
          <w:bCs/>
          <w:sz w:val="24"/>
          <w:szCs w:val="24"/>
        </w:rPr>
        <w:t>Berdasarkan hasil analisis X-Model, ekspor</w:t>
      </w:r>
      <w:r w:rsidR="00F040E5">
        <w:rPr>
          <w:rFonts w:ascii="Times New Roman" w:hAnsi="Times New Roman" w:cs="Times New Roman"/>
          <w:bCs/>
          <w:sz w:val="24"/>
          <w:szCs w:val="24"/>
        </w:rPr>
        <w:t xml:space="preserve"> </w:t>
      </w:r>
      <w:r w:rsidRPr="00DE32CF">
        <w:rPr>
          <w:rFonts w:ascii="Times New Roman" w:hAnsi="Times New Roman" w:cs="Times New Roman"/>
          <w:bCs/>
          <w:sz w:val="24"/>
          <w:szCs w:val="24"/>
        </w:rPr>
        <w:t>komoditas bawang</w:t>
      </w:r>
      <w:r w:rsidR="00F040E5" w:rsidRPr="00F040E5">
        <w:rPr>
          <w:rFonts w:ascii="Times New Roman" w:hAnsi="Times New Roman" w:cs="Times New Roman"/>
          <w:bCs/>
          <w:color w:val="FFFFFF" w:themeColor="background1"/>
          <w:sz w:val="24"/>
          <w:szCs w:val="24"/>
        </w:rPr>
        <w:t>g</w:t>
      </w:r>
      <w:r w:rsidRPr="00DE32CF">
        <w:rPr>
          <w:rFonts w:ascii="Times New Roman" w:hAnsi="Times New Roman" w:cs="Times New Roman"/>
          <w:bCs/>
          <w:sz w:val="24"/>
          <w:szCs w:val="24"/>
        </w:rPr>
        <w:t>merah Indonesia memiliki potensi</w:t>
      </w:r>
      <w:r w:rsidR="00797DB6" w:rsidRPr="00797DB6">
        <w:rPr>
          <w:rFonts w:ascii="Times New Roman" w:hAnsi="Times New Roman" w:cs="Times New Roman"/>
          <w:bCs/>
          <w:color w:val="FFFFFF" w:themeColor="background1"/>
          <w:sz w:val="24"/>
          <w:szCs w:val="24"/>
        </w:rPr>
        <w:t>m</w:t>
      </w:r>
      <w:r w:rsidRPr="00DE32CF">
        <w:rPr>
          <w:rFonts w:ascii="Times New Roman" w:hAnsi="Times New Roman" w:cs="Times New Roman"/>
          <w:bCs/>
          <w:sz w:val="24"/>
          <w:szCs w:val="24"/>
        </w:rPr>
        <w:t>pengembangan pasar optimis</w:t>
      </w:r>
      <w:r w:rsidR="00797DB6" w:rsidRPr="00797DB6">
        <w:rPr>
          <w:rFonts w:ascii="Times New Roman" w:hAnsi="Times New Roman" w:cs="Times New Roman"/>
          <w:bCs/>
          <w:color w:val="FFFFFF" w:themeColor="background1"/>
          <w:sz w:val="24"/>
          <w:szCs w:val="24"/>
        </w:rPr>
        <w:t>d</w:t>
      </w:r>
      <w:r w:rsidRPr="00DE32CF">
        <w:rPr>
          <w:rFonts w:ascii="Times New Roman" w:hAnsi="Times New Roman" w:cs="Times New Roman"/>
          <w:bCs/>
          <w:sz w:val="24"/>
          <w:szCs w:val="24"/>
        </w:rPr>
        <w:t>di pasar Thailand saja karena di pasar</w:t>
      </w:r>
      <w:r w:rsidR="00F040E5" w:rsidRPr="00F040E5">
        <w:rPr>
          <w:rFonts w:ascii="Times New Roman" w:hAnsi="Times New Roman" w:cs="Times New Roman"/>
          <w:bCs/>
          <w:color w:val="FFFFFF" w:themeColor="background1"/>
          <w:sz w:val="24"/>
          <w:szCs w:val="24"/>
        </w:rPr>
        <w:t>r</w:t>
      </w:r>
      <w:r w:rsidR="00F040E5">
        <w:rPr>
          <w:rFonts w:ascii="Times New Roman" w:hAnsi="Times New Roman" w:cs="Times New Roman"/>
          <w:bCs/>
          <w:sz w:val="24"/>
          <w:szCs w:val="24"/>
        </w:rPr>
        <w:t>T</w:t>
      </w:r>
      <w:r w:rsidRPr="00DE32CF">
        <w:rPr>
          <w:rFonts w:ascii="Times New Roman" w:hAnsi="Times New Roman" w:cs="Times New Roman"/>
          <w:bCs/>
          <w:sz w:val="24"/>
          <w:szCs w:val="24"/>
        </w:rPr>
        <w:t>hailand komoditas bawang</w:t>
      </w:r>
      <w:r w:rsidR="00797DB6" w:rsidRPr="00797DB6">
        <w:rPr>
          <w:rFonts w:ascii="Times New Roman" w:hAnsi="Times New Roman" w:cs="Times New Roman"/>
          <w:bCs/>
          <w:color w:val="FFFFFF" w:themeColor="background1"/>
          <w:sz w:val="24"/>
          <w:szCs w:val="24"/>
        </w:rPr>
        <w:t>g</w:t>
      </w:r>
      <w:r w:rsidRPr="00DE32CF">
        <w:rPr>
          <w:rFonts w:ascii="Times New Roman" w:hAnsi="Times New Roman" w:cs="Times New Roman"/>
          <w:bCs/>
          <w:sz w:val="24"/>
          <w:szCs w:val="24"/>
        </w:rPr>
        <w:t>merah berdaya</w:t>
      </w:r>
      <w:r w:rsidR="00F040E5" w:rsidRPr="00F040E5">
        <w:rPr>
          <w:rFonts w:ascii="Times New Roman" w:hAnsi="Times New Roman" w:cs="Times New Roman"/>
          <w:bCs/>
          <w:color w:val="FFFFFF" w:themeColor="background1"/>
          <w:sz w:val="24"/>
          <w:szCs w:val="24"/>
        </w:rPr>
        <w:t>a</w:t>
      </w:r>
      <w:r w:rsidRPr="00DE32CF">
        <w:rPr>
          <w:rFonts w:ascii="Times New Roman" w:hAnsi="Times New Roman" w:cs="Times New Roman"/>
          <w:bCs/>
          <w:sz w:val="24"/>
          <w:szCs w:val="24"/>
        </w:rPr>
        <w:t xml:space="preserve">saing kuat dan berada pada posisi </w:t>
      </w:r>
      <w:r w:rsidRPr="009F526D">
        <w:rPr>
          <w:rFonts w:ascii="Times New Roman" w:hAnsi="Times New Roman" w:cs="Times New Roman"/>
          <w:bCs/>
          <w:i/>
          <w:sz w:val="24"/>
          <w:szCs w:val="24"/>
        </w:rPr>
        <w:t>rising star</w:t>
      </w:r>
      <w:r w:rsidRPr="00DE32CF">
        <w:rPr>
          <w:rFonts w:ascii="Times New Roman" w:hAnsi="Times New Roman" w:cs="Times New Roman"/>
          <w:bCs/>
          <w:sz w:val="24"/>
          <w:szCs w:val="24"/>
        </w:rPr>
        <w:t>. Di negara Singapura dan Malaysia</w:t>
      </w:r>
      <w:r w:rsidR="00F040E5" w:rsidRPr="00F040E5">
        <w:rPr>
          <w:rFonts w:ascii="Times New Roman" w:hAnsi="Times New Roman" w:cs="Times New Roman"/>
          <w:bCs/>
          <w:color w:val="FFFFFF" w:themeColor="background1"/>
          <w:sz w:val="24"/>
          <w:szCs w:val="24"/>
        </w:rPr>
        <w:t>e</w:t>
      </w:r>
      <w:r w:rsidRPr="00DE32CF">
        <w:rPr>
          <w:rFonts w:ascii="Times New Roman" w:hAnsi="Times New Roman" w:cs="Times New Roman"/>
          <w:bCs/>
          <w:sz w:val="24"/>
          <w:szCs w:val="24"/>
        </w:rPr>
        <w:t>ekspor komoditas bawang</w:t>
      </w:r>
      <w:r w:rsidR="00F040E5">
        <w:rPr>
          <w:rFonts w:ascii="Times New Roman" w:hAnsi="Times New Roman" w:cs="Times New Roman"/>
          <w:bCs/>
          <w:sz w:val="24"/>
          <w:szCs w:val="24"/>
        </w:rPr>
        <w:t xml:space="preserve"> </w:t>
      </w:r>
      <w:r w:rsidRPr="00DE32CF">
        <w:rPr>
          <w:rFonts w:ascii="Times New Roman" w:hAnsi="Times New Roman" w:cs="Times New Roman"/>
          <w:bCs/>
          <w:sz w:val="24"/>
          <w:szCs w:val="24"/>
        </w:rPr>
        <w:t>merah memiliki potensi pengembangan pasar</w:t>
      </w:r>
      <w:r w:rsidR="00F040E5" w:rsidRPr="00F040E5">
        <w:rPr>
          <w:rFonts w:ascii="Times New Roman" w:hAnsi="Times New Roman" w:cs="Times New Roman"/>
          <w:bCs/>
          <w:color w:val="FFFFFF" w:themeColor="background1"/>
          <w:sz w:val="24"/>
          <w:szCs w:val="24"/>
        </w:rPr>
        <w:t>r</w:t>
      </w:r>
      <w:r w:rsidRPr="00DE32CF">
        <w:rPr>
          <w:rFonts w:ascii="Times New Roman" w:hAnsi="Times New Roman" w:cs="Times New Roman"/>
          <w:bCs/>
          <w:sz w:val="24"/>
          <w:szCs w:val="24"/>
        </w:rPr>
        <w:t>yang kurang potensial karena komoditas bawang</w:t>
      </w:r>
      <w:r w:rsidR="00F040E5" w:rsidRPr="00F040E5">
        <w:rPr>
          <w:rFonts w:ascii="Times New Roman" w:hAnsi="Times New Roman" w:cs="Times New Roman"/>
          <w:bCs/>
          <w:color w:val="FFFFFF" w:themeColor="background1"/>
          <w:sz w:val="24"/>
          <w:szCs w:val="24"/>
        </w:rPr>
        <w:t>g</w:t>
      </w:r>
      <w:r w:rsidRPr="00DE32CF">
        <w:rPr>
          <w:rFonts w:ascii="Times New Roman" w:hAnsi="Times New Roman" w:cs="Times New Roman"/>
          <w:bCs/>
          <w:sz w:val="24"/>
          <w:szCs w:val="24"/>
        </w:rPr>
        <w:t>merah tidak memiliki daya</w:t>
      </w:r>
      <w:r w:rsidR="00F040E5" w:rsidRPr="00F040E5">
        <w:rPr>
          <w:rFonts w:ascii="Times New Roman" w:hAnsi="Times New Roman" w:cs="Times New Roman"/>
          <w:bCs/>
          <w:color w:val="FFFFFF" w:themeColor="background1"/>
          <w:sz w:val="24"/>
          <w:szCs w:val="24"/>
        </w:rPr>
        <w:t>a</w:t>
      </w:r>
      <w:r w:rsidRPr="00DE32CF">
        <w:rPr>
          <w:rFonts w:ascii="Times New Roman" w:hAnsi="Times New Roman" w:cs="Times New Roman"/>
          <w:bCs/>
          <w:sz w:val="24"/>
          <w:szCs w:val="24"/>
        </w:rPr>
        <w:t xml:space="preserve">saing komparatif dan berada pada posisi retreat dan </w:t>
      </w:r>
      <w:r w:rsidRPr="009F526D">
        <w:rPr>
          <w:rFonts w:ascii="Times New Roman" w:hAnsi="Times New Roman" w:cs="Times New Roman"/>
          <w:bCs/>
          <w:i/>
          <w:sz w:val="24"/>
          <w:szCs w:val="24"/>
        </w:rPr>
        <w:t>Lost opportunity</w:t>
      </w:r>
      <w:r w:rsidRPr="00DE32CF">
        <w:rPr>
          <w:rFonts w:ascii="Times New Roman" w:hAnsi="Times New Roman" w:cs="Times New Roman"/>
          <w:bCs/>
          <w:sz w:val="24"/>
          <w:szCs w:val="24"/>
        </w:rPr>
        <w:t>, begitu juga dengan potensi pengembangan bawang 8 merah di Vietnam. Komoditas bawang merah</w:t>
      </w:r>
      <w:r w:rsidR="00F040E5" w:rsidRPr="00F040E5">
        <w:rPr>
          <w:rFonts w:ascii="Times New Roman" w:hAnsi="Times New Roman" w:cs="Times New Roman"/>
          <w:bCs/>
          <w:color w:val="FFFFFF" w:themeColor="background1"/>
          <w:sz w:val="24"/>
          <w:szCs w:val="24"/>
        </w:rPr>
        <w:t>h</w:t>
      </w:r>
      <w:r w:rsidRPr="00DE32CF">
        <w:rPr>
          <w:rFonts w:ascii="Times New Roman" w:hAnsi="Times New Roman" w:cs="Times New Roman"/>
          <w:bCs/>
          <w:sz w:val="24"/>
          <w:szCs w:val="24"/>
        </w:rPr>
        <w:t>di negara Vietnam memiliki potensi pengembangan pasar</w:t>
      </w:r>
      <w:r w:rsidR="00F040E5" w:rsidRPr="00F040E5">
        <w:rPr>
          <w:rFonts w:ascii="Times New Roman" w:hAnsi="Times New Roman" w:cs="Times New Roman"/>
          <w:bCs/>
          <w:color w:val="FFFFFF" w:themeColor="background1"/>
          <w:sz w:val="24"/>
          <w:szCs w:val="24"/>
        </w:rPr>
        <w:t>r</w:t>
      </w:r>
      <w:r w:rsidRPr="00DE32CF">
        <w:rPr>
          <w:rFonts w:ascii="Times New Roman" w:hAnsi="Times New Roman" w:cs="Times New Roman"/>
          <w:bCs/>
          <w:sz w:val="24"/>
          <w:szCs w:val="24"/>
        </w:rPr>
        <w:t>yang kurang potensial sebab meskipun komoditas bawang merah berdaya saing secara komparatif, namun</w:t>
      </w:r>
      <w:r w:rsidR="00F040E5" w:rsidRPr="00F040E5">
        <w:rPr>
          <w:rFonts w:ascii="Times New Roman" w:hAnsi="Times New Roman" w:cs="Times New Roman"/>
          <w:bCs/>
          <w:color w:val="FFFFFF" w:themeColor="background1"/>
          <w:sz w:val="24"/>
          <w:szCs w:val="24"/>
        </w:rPr>
        <w:t>k</w:t>
      </w:r>
      <w:r w:rsidRPr="00DE32CF">
        <w:rPr>
          <w:rFonts w:ascii="Times New Roman" w:hAnsi="Times New Roman" w:cs="Times New Roman"/>
          <w:bCs/>
          <w:sz w:val="24"/>
          <w:szCs w:val="24"/>
        </w:rPr>
        <w:t xml:space="preserve">komoditas ini berada pada posisi </w:t>
      </w:r>
      <w:r w:rsidRPr="0058578B">
        <w:rPr>
          <w:rFonts w:ascii="Times New Roman" w:hAnsi="Times New Roman" w:cs="Times New Roman"/>
          <w:bCs/>
          <w:i/>
          <w:sz w:val="24"/>
          <w:szCs w:val="24"/>
        </w:rPr>
        <w:t>retreat</w:t>
      </w:r>
      <w:r w:rsidRPr="00DE32CF">
        <w:rPr>
          <w:rFonts w:ascii="Times New Roman" w:hAnsi="Times New Roman" w:cs="Times New Roman"/>
          <w:bCs/>
          <w:sz w:val="24"/>
          <w:szCs w:val="24"/>
        </w:rPr>
        <w:t>.</w:t>
      </w:r>
    </w:p>
    <w:p w14:paraId="2CBB5A68" w14:textId="247016D9" w:rsidR="005D232B" w:rsidRDefault="00BE0B17" w:rsidP="000A0F55">
      <w:pPr>
        <w:pStyle w:val="ListParagraph"/>
        <w:spacing w:after="0"/>
        <w:ind w:left="0"/>
        <w:jc w:val="both"/>
        <w:rPr>
          <w:rFonts w:ascii="Times New Roman" w:hAnsi="Times New Roman" w:cs="Times New Roman"/>
          <w:b/>
          <w:bCs/>
          <w:sz w:val="24"/>
          <w:szCs w:val="24"/>
        </w:rPr>
      </w:pPr>
      <w:r>
        <w:rPr>
          <w:rFonts w:ascii="Times New Roman" w:hAnsi="Times New Roman" w:cs="Times New Roman"/>
          <w:b/>
          <w:bCs/>
          <w:sz w:val="24"/>
          <w:szCs w:val="24"/>
        </w:rPr>
        <w:t>Faktor-Faktor yang Mempengaruhi Volume Ekspor Bawang Merah</w:t>
      </w:r>
    </w:p>
    <w:p w14:paraId="7B295793" w14:textId="50C316EB" w:rsidR="000A0F55" w:rsidRPr="000A0F55" w:rsidRDefault="000A0F55" w:rsidP="000A0F55">
      <w:pPr>
        <w:pStyle w:val="ListParagraph"/>
        <w:spacing w:after="0" w:line="240" w:lineRule="auto"/>
        <w:ind w:left="0" w:firstLine="567"/>
        <w:jc w:val="both"/>
        <w:rPr>
          <w:rFonts w:ascii="Times New Roman" w:hAnsi="Times New Roman" w:cs="Times New Roman"/>
          <w:b/>
          <w:bCs/>
          <w:sz w:val="24"/>
          <w:szCs w:val="24"/>
        </w:rPr>
        <w:sectPr w:rsidR="000A0F55" w:rsidRPr="000A0F55" w:rsidSect="00461B24">
          <w:type w:val="continuous"/>
          <w:pgSz w:w="11906" w:h="16838"/>
          <w:pgMar w:top="1701" w:right="1418" w:bottom="1418" w:left="1418" w:header="720" w:footer="720" w:gutter="0"/>
          <w:cols w:num="2" w:space="720"/>
        </w:sectPr>
      </w:pPr>
      <w:r w:rsidRPr="000A0F55">
        <w:rPr>
          <w:rFonts w:ascii="Times New Roman" w:hAnsi="Times New Roman" w:cs="Times New Roman"/>
          <w:sz w:val="24"/>
          <w:szCs w:val="24"/>
        </w:rPr>
        <w:t xml:space="preserve">Penggunaan </w:t>
      </w:r>
      <w:r w:rsidRPr="009F526D">
        <w:rPr>
          <w:rFonts w:ascii="Times New Roman" w:hAnsi="Times New Roman" w:cs="Times New Roman"/>
          <w:i/>
          <w:sz w:val="24"/>
          <w:szCs w:val="24"/>
        </w:rPr>
        <w:t>gravity</w:t>
      </w:r>
      <w:r w:rsidRPr="000A0F55">
        <w:rPr>
          <w:rFonts w:ascii="Times New Roman" w:hAnsi="Times New Roman" w:cs="Times New Roman"/>
          <w:sz w:val="24"/>
          <w:szCs w:val="24"/>
        </w:rPr>
        <w:t xml:space="preserve"> model dengan pendekatan regresi data panel memiliki tujuan untuk melihat hubungan antar variabel yang digunakan selama periode 2007-2021. Variabel independen yang digunakan untuk menganalisis faktor-faktor yang mempengaruhi volume ekspor bawang</w:t>
      </w:r>
      <w:r w:rsidR="00F040E5" w:rsidRPr="00F040E5">
        <w:rPr>
          <w:rFonts w:ascii="Times New Roman" w:hAnsi="Times New Roman" w:cs="Times New Roman"/>
          <w:color w:val="FFFFFF" w:themeColor="background1"/>
          <w:sz w:val="24"/>
          <w:szCs w:val="24"/>
        </w:rPr>
        <w:t>g</w:t>
      </w:r>
      <w:r w:rsidRPr="000A0F55">
        <w:rPr>
          <w:rFonts w:ascii="Times New Roman" w:hAnsi="Times New Roman" w:cs="Times New Roman"/>
          <w:sz w:val="24"/>
          <w:szCs w:val="24"/>
        </w:rPr>
        <w:t>merah Indonesia adalah GDP riil negara tujuan, nilai tukar, populasi, jarak ekonomi, harga ekspor dan jumlah produksi bawang</w:t>
      </w:r>
      <w:r w:rsidR="00F040E5" w:rsidRPr="00F040E5">
        <w:rPr>
          <w:rFonts w:ascii="Times New Roman" w:hAnsi="Times New Roman" w:cs="Times New Roman"/>
          <w:color w:val="FFFFFF" w:themeColor="background1"/>
          <w:sz w:val="24"/>
          <w:szCs w:val="24"/>
        </w:rPr>
        <w:t>g</w:t>
      </w:r>
      <w:r w:rsidRPr="000A0F55">
        <w:rPr>
          <w:rFonts w:ascii="Times New Roman" w:hAnsi="Times New Roman" w:cs="Times New Roman"/>
          <w:sz w:val="24"/>
          <w:szCs w:val="24"/>
        </w:rPr>
        <w:t>merah Indonesia</w:t>
      </w:r>
      <w:r>
        <w:t>.</w:t>
      </w:r>
    </w:p>
    <w:p w14:paraId="6094AD05" w14:textId="095430CF" w:rsidR="005D232B" w:rsidRPr="00040211" w:rsidRDefault="002B3576" w:rsidP="005D232B">
      <w:pPr>
        <w:spacing w:after="0" w:line="276" w:lineRule="auto"/>
        <w:ind w:left="851" w:hanging="851"/>
        <w:jc w:val="both"/>
        <w:rPr>
          <w:sz w:val="24"/>
          <w:szCs w:val="24"/>
        </w:rPr>
      </w:pPr>
      <w:r>
        <w:rPr>
          <w:sz w:val="24"/>
          <w:szCs w:val="24"/>
        </w:rPr>
        <w:t>Tabel 6</w:t>
      </w:r>
      <w:r w:rsidR="005D232B">
        <w:rPr>
          <w:sz w:val="24"/>
          <w:szCs w:val="24"/>
        </w:rPr>
        <w:t xml:space="preserve"> Hasil</w:t>
      </w:r>
      <w:r w:rsidR="00FA42C0" w:rsidRPr="00FA42C0">
        <w:rPr>
          <w:color w:val="FFFFFF" w:themeColor="background1"/>
          <w:sz w:val="24"/>
          <w:szCs w:val="24"/>
        </w:rPr>
        <w:t>r</w:t>
      </w:r>
      <w:r w:rsidR="005D232B">
        <w:rPr>
          <w:sz w:val="24"/>
          <w:szCs w:val="24"/>
        </w:rPr>
        <w:t>regresi data panel faktor-faktor</w:t>
      </w:r>
      <w:r w:rsidR="00FA42C0" w:rsidRPr="00FA42C0">
        <w:rPr>
          <w:color w:val="FFFFFF" w:themeColor="background1"/>
          <w:sz w:val="24"/>
          <w:szCs w:val="24"/>
        </w:rPr>
        <w:t>r</w:t>
      </w:r>
      <w:r w:rsidR="005D232B">
        <w:rPr>
          <w:sz w:val="24"/>
          <w:szCs w:val="24"/>
        </w:rPr>
        <w:t>yang mempengaruhi</w:t>
      </w:r>
      <w:r w:rsidR="00FA42C0" w:rsidRPr="00FA42C0">
        <w:rPr>
          <w:color w:val="FFFFFF" w:themeColor="background1"/>
          <w:sz w:val="24"/>
          <w:szCs w:val="24"/>
        </w:rPr>
        <w:t>v</w:t>
      </w:r>
      <w:r w:rsidR="005D232B">
        <w:rPr>
          <w:sz w:val="24"/>
          <w:szCs w:val="24"/>
        </w:rPr>
        <w:t>volume ekspor bawang merah Indonesia</w:t>
      </w:r>
      <w:r w:rsidR="00FA42C0" w:rsidRPr="00FA42C0">
        <w:rPr>
          <w:color w:val="FFFFFF" w:themeColor="background1"/>
          <w:sz w:val="24"/>
          <w:szCs w:val="24"/>
        </w:rPr>
        <w:t>a</w:t>
      </w:r>
    </w:p>
    <w:tbl>
      <w:tblPr>
        <w:tblStyle w:val="TableGrid"/>
        <w:tblW w:w="5000" w:type="pct"/>
        <w:tblLook w:val="04A0" w:firstRow="1" w:lastRow="0" w:firstColumn="1" w:lastColumn="0" w:noHBand="0" w:noVBand="1"/>
      </w:tblPr>
      <w:tblGrid>
        <w:gridCol w:w="3077"/>
        <w:gridCol w:w="1946"/>
        <w:gridCol w:w="2108"/>
        <w:gridCol w:w="1939"/>
      </w:tblGrid>
      <w:tr w:rsidR="005D232B" w:rsidRPr="000A0F55" w14:paraId="6089102F" w14:textId="77777777" w:rsidTr="00B53C1F">
        <w:tc>
          <w:tcPr>
            <w:tcW w:w="1696" w:type="pct"/>
            <w:tcBorders>
              <w:left w:val="nil"/>
              <w:right w:val="nil"/>
            </w:tcBorders>
          </w:tcPr>
          <w:p w14:paraId="42BE74C1" w14:textId="77777777" w:rsidR="005D232B" w:rsidRPr="000A0F55" w:rsidRDefault="005D232B" w:rsidP="00B53C1F">
            <w:pPr>
              <w:jc w:val="center"/>
              <w:rPr>
                <w:rFonts w:ascii="Times New Roman" w:hAnsi="Times New Roman" w:cs="Times New Roman"/>
                <w:sz w:val="24"/>
                <w:szCs w:val="24"/>
              </w:rPr>
            </w:pPr>
            <w:r w:rsidRPr="000A0F55">
              <w:rPr>
                <w:rFonts w:ascii="Times New Roman" w:hAnsi="Times New Roman" w:cs="Times New Roman"/>
                <w:sz w:val="24"/>
                <w:szCs w:val="24"/>
              </w:rPr>
              <w:t>Variabel</w:t>
            </w:r>
          </w:p>
        </w:tc>
        <w:tc>
          <w:tcPr>
            <w:tcW w:w="1073" w:type="pct"/>
            <w:tcBorders>
              <w:left w:val="nil"/>
              <w:right w:val="nil"/>
            </w:tcBorders>
          </w:tcPr>
          <w:p w14:paraId="1F91E516" w14:textId="77777777" w:rsidR="005D232B" w:rsidRPr="000A0F55" w:rsidRDefault="005D232B" w:rsidP="00B53C1F">
            <w:pPr>
              <w:jc w:val="center"/>
              <w:rPr>
                <w:rFonts w:ascii="Times New Roman" w:hAnsi="Times New Roman" w:cs="Times New Roman"/>
                <w:sz w:val="24"/>
                <w:szCs w:val="24"/>
              </w:rPr>
            </w:pPr>
            <w:r w:rsidRPr="000A0F55">
              <w:rPr>
                <w:rFonts w:ascii="Times New Roman" w:hAnsi="Times New Roman" w:cs="Times New Roman"/>
                <w:sz w:val="24"/>
                <w:szCs w:val="24"/>
              </w:rPr>
              <w:t>Coefficient</w:t>
            </w:r>
          </w:p>
        </w:tc>
        <w:tc>
          <w:tcPr>
            <w:tcW w:w="1162" w:type="pct"/>
            <w:tcBorders>
              <w:left w:val="nil"/>
              <w:right w:val="nil"/>
            </w:tcBorders>
          </w:tcPr>
          <w:p w14:paraId="3B0E2FB8" w14:textId="7DE13AA7" w:rsidR="005D232B" w:rsidRPr="000A0F55" w:rsidRDefault="005D232B" w:rsidP="00B53C1F">
            <w:pPr>
              <w:jc w:val="center"/>
              <w:rPr>
                <w:rFonts w:ascii="Times New Roman" w:hAnsi="Times New Roman" w:cs="Times New Roman"/>
                <w:sz w:val="24"/>
                <w:szCs w:val="24"/>
              </w:rPr>
            </w:pPr>
            <w:r w:rsidRPr="000A0F55">
              <w:rPr>
                <w:rFonts w:ascii="Times New Roman" w:hAnsi="Times New Roman" w:cs="Times New Roman"/>
                <w:sz w:val="24"/>
                <w:szCs w:val="24"/>
              </w:rPr>
              <w:t>t-statistic</w:t>
            </w:r>
            <w:r w:rsidR="00FA42C0" w:rsidRPr="00FA42C0">
              <w:rPr>
                <w:rFonts w:ascii="Times New Roman" w:hAnsi="Times New Roman" w:cs="Times New Roman"/>
                <w:color w:val="FFFFFF" w:themeColor="background1"/>
                <w:sz w:val="24"/>
                <w:szCs w:val="24"/>
              </w:rPr>
              <w:t>c</w:t>
            </w:r>
          </w:p>
        </w:tc>
        <w:tc>
          <w:tcPr>
            <w:tcW w:w="1069" w:type="pct"/>
            <w:tcBorders>
              <w:left w:val="nil"/>
              <w:right w:val="nil"/>
            </w:tcBorders>
          </w:tcPr>
          <w:p w14:paraId="2A497E8F" w14:textId="77777777" w:rsidR="005D232B" w:rsidRPr="000A0F55" w:rsidRDefault="005D232B" w:rsidP="00B53C1F">
            <w:pPr>
              <w:jc w:val="center"/>
              <w:rPr>
                <w:rFonts w:ascii="Times New Roman" w:hAnsi="Times New Roman" w:cs="Times New Roman"/>
                <w:sz w:val="24"/>
                <w:szCs w:val="24"/>
              </w:rPr>
            </w:pPr>
            <w:r w:rsidRPr="000A0F55">
              <w:rPr>
                <w:rFonts w:ascii="Times New Roman" w:hAnsi="Times New Roman" w:cs="Times New Roman"/>
                <w:sz w:val="24"/>
                <w:szCs w:val="24"/>
              </w:rPr>
              <w:t>Prob.</w:t>
            </w:r>
          </w:p>
        </w:tc>
      </w:tr>
      <w:tr w:rsidR="005D232B" w:rsidRPr="000A0F55" w14:paraId="18726E05" w14:textId="77777777" w:rsidTr="00B53C1F">
        <w:tc>
          <w:tcPr>
            <w:tcW w:w="1696" w:type="pct"/>
            <w:tcBorders>
              <w:left w:val="nil"/>
              <w:bottom w:val="nil"/>
              <w:right w:val="nil"/>
            </w:tcBorders>
          </w:tcPr>
          <w:p w14:paraId="053ECBEC" w14:textId="77777777" w:rsidR="005D232B" w:rsidRPr="000A0F55" w:rsidRDefault="005D232B" w:rsidP="00B53C1F">
            <w:pPr>
              <w:jc w:val="both"/>
              <w:rPr>
                <w:rFonts w:ascii="Times New Roman" w:hAnsi="Times New Roman" w:cs="Times New Roman"/>
                <w:sz w:val="24"/>
                <w:szCs w:val="24"/>
              </w:rPr>
            </w:pPr>
            <w:r w:rsidRPr="000A0F55">
              <w:rPr>
                <w:rFonts w:ascii="Times New Roman" w:hAnsi="Times New Roman" w:cs="Times New Roman"/>
                <w:sz w:val="24"/>
                <w:szCs w:val="24"/>
              </w:rPr>
              <w:t>Cons</w:t>
            </w:r>
          </w:p>
        </w:tc>
        <w:tc>
          <w:tcPr>
            <w:tcW w:w="1073" w:type="pct"/>
            <w:tcBorders>
              <w:left w:val="nil"/>
              <w:bottom w:val="nil"/>
              <w:right w:val="nil"/>
            </w:tcBorders>
          </w:tcPr>
          <w:p w14:paraId="5521BEFA"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479,198</w:t>
            </w:r>
          </w:p>
        </w:tc>
        <w:tc>
          <w:tcPr>
            <w:tcW w:w="1162" w:type="pct"/>
            <w:tcBorders>
              <w:left w:val="nil"/>
              <w:bottom w:val="nil"/>
              <w:right w:val="nil"/>
            </w:tcBorders>
          </w:tcPr>
          <w:p w14:paraId="0AA8570A"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 xml:space="preserve"> 4,143</w:t>
            </w:r>
          </w:p>
        </w:tc>
        <w:tc>
          <w:tcPr>
            <w:tcW w:w="1069" w:type="pct"/>
            <w:tcBorders>
              <w:left w:val="nil"/>
              <w:bottom w:val="nil"/>
              <w:right w:val="nil"/>
            </w:tcBorders>
          </w:tcPr>
          <w:p w14:paraId="771FC26B"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0,000*</w:t>
            </w:r>
          </w:p>
        </w:tc>
      </w:tr>
      <w:tr w:rsidR="005D232B" w:rsidRPr="000A0F55" w14:paraId="731A538D" w14:textId="77777777" w:rsidTr="00B53C1F">
        <w:tc>
          <w:tcPr>
            <w:tcW w:w="1696" w:type="pct"/>
            <w:tcBorders>
              <w:top w:val="nil"/>
              <w:left w:val="nil"/>
              <w:bottom w:val="nil"/>
              <w:right w:val="nil"/>
            </w:tcBorders>
          </w:tcPr>
          <w:p w14:paraId="78F38610" w14:textId="77777777" w:rsidR="005D232B" w:rsidRPr="000A0F55" w:rsidRDefault="005D232B" w:rsidP="00B53C1F">
            <w:pPr>
              <w:jc w:val="both"/>
              <w:rPr>
                <w:rFonts w:ascii="Times New Roman" w:hAnsi="Times New Roman" w:cs="Times New Roman"/>
                <w:sz w:val="24"/>
                <w:szCs w:val="24"/>
              </w:rPr>
            </w:pPr>
            <w:r w:rsidRPr="000A0F55">
              <w:rPr>
                <w:rFonts w:ascii="Times New Roman" w:hAnsi="Times New Roman" w:cs="Times New Roman"/>
                <w:sz w:val="24"/>
                <w:szCs w:val="24"/>
              </w:rPr>
              <w:t>LN_GDP</w:t>
            </w:r>
          </w:p>
        </w:tc>
        <w:tc>
          <w:tcPr>
            <w:tcW w:w="1073" w:type="pct"/>
            <w:tcBorders>
              <w:top w:val="nil"/>
              <w:left w:val="nil"/>
              <w:bottom w:val="nil"/>
              <w:right w:val="nil"/>
            </w:tcBorders>
          </w:tcPr>
          <w:p w14:paraId="316B0242"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7,983</w:t>
            </w:r>
          </w:p>
        </w:tc>
        <w:tc>
          <w:tcPr>
            <w:tcW w:w="1162" w:type="pct"/>
            <w:tcBorders>
              <w:top w:val="nil"/>
              <w:left w:val="nil"/>
              <w:bottom w:val="nil"/>
              <w:right w:val="nil"/>
            </w:tcBorders>
          </w:tcPr>
          <w:p w14:paraId="71426DEC"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 xml:space="preserve"> 3,261</w:t>
            </w:r>
          </w:p>
        </w:tc>
        <w:tc>
          <w:tcPr>
            <w:tcW w:w="1069" w:type="pct"/>
            <w:tcBorders>
              <w:top w:val="nil"/>
              <w:left w:val="nil"/>
              <w:bottom w:val="nil"/>
              <w:right w:val="nil"/>
            </w:tcBorders>
          </w:tcPr>
          <w:p w14:paraId="1C7FEFAC"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0,002*</w:t>
            </w:r>
          </w:p>
        </w:tc>
      </w:tr>
      <w:tr w:rsidR="005D232B" w:rsidRPr="000A0F55" w14:paraId="6C2D7CEB" w14:textId="77777777" w:rsidTr="00B53C1F">
        <w:tc>
          <w:tcPr>
            <w:tcW w:w="1696" w:type="pct"/>
            <w:tcBorders>
              <w:top w:val="nil"/>
              <w:left w:val="nil"/>
              <w:bottom w:val="nil"/>
              <w:right w:val="nil"/>
            </w:tcBorders>
          </w:tcPr>
          <w:p w14:paraId="54043FA8" w14:textId="77777777" w:rsidR="005D232B" w:rsidRPr="000A0F55" w:rsidRDefault="005D232B" w:rsidP="00B53C1F">
            <w:pPr>
              <w:jc w:val="both"/>
              <w:rPr>
                <w:rFonts w:ascii="Times New Roman" w:hAnsi="Times New Roman" w:cs="Times New Roman"/>
                <w:sz w:val="24"/>
                <w:szCs w:val="24"/>
              </w:rPr>
            </w:pPr>
            <w:r w:rsidRPr="000A0F55">
              <w:rPr>
                <w:rFonts w:ascii="Times New Roman" w:hAnsi="Times New Roman" w:cs="Times New Roman"/>
                <w:sz w:val="24"/>
                <w:szCs w:val="24"/>
              </w:rPr>
              <w:t>LN_ERR</w:t>
            </w:r>
          </w:p>
        </w:tc>
        <w:tc>
          <w:tcPr>
            <w:tcW w:w="1073" w:type="pct"/>
            <w:tcBorders>
              <w:top w:val="nil"/>
              <w:left w:val="nil"/>
              <w:bottom w:val="nil"/>
              <w:right w:val="nil"/>
            </w:tcBorders>
          </w:tcPr>
          <w:p w14:paraId="420AFE8D"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-7,152</w:t>
            </w:r>
          </w:p>
        </w:tc>
        <w:tc>
          <w:tcPr>
            <w:tcW w:w="1162" w:type="pct"/>
            <w:tcBorders>
              <w:top w:val="nil"/>
              <w:left w:val="nil"/>
              <w:bottom w:val="nil"/>
              <w:right w:val="nil"/>
            </w:tcBorders>
          </w:tcPr>
          <w:p w14:paraId="3AD43DFE"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-3,407</w:t>
            </w:r>
          </w:p>
        </w:tc>
        <w:tc>
          <w:tcPr>
            <w:tcW w:w="1069" w:type="pct"/>
            <w:tcBorders>
              <w:top w:val="nil"/>
              <w:left w:val="nil"/>
              <w:bottom w:val="nil"/>
              <w:right w:val="nil"/>
            </w:tcBorders>
          </w:tcPr>
          <w:p w14:paraId="7B5AF9C9"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0,001*</w:t>
            </w:r>
          </w:p>
        </w:tc>
      </w:tr>
      <w:tr w:rsidR="005D232B" w:rsidRPr="000A0F55" w14:paraId="43371213" w14:textId="77777777" w:rsidTr="00B53C1F">
        <w:tc>
          <w:tcPr>
            <w:tcW w:w="1696" w:type="pct"/>
            <w:tcBorders>
              <w:top w:val="nil"/>
              <w:left w:val="nil"/>
              <w:bottom w:val="nil"/>
              <w:right w:val="nil"/>
            </w:tcBorders>
          </w:tcPr>
          <w:p w14:paraId="281E289A" w14:textId="77777777" w:rsidR="005D232B" w:rsidRPr="000A0F55" w:rsidRDefault="005D232B" w:rsidP="00B53C1F">
            <w:pPr>
              <w:jc w:val="both"/>
              <w:rPr>
                <w:rFonts w:ascii="Times New Roman" w:hAnsi="Times New Roman" w:cs="Times New Roman"/>
                <w:sz w:val="24"/>
                <w:szCs w:val="24"/>
              </w:rPr>
            </w:pPr>
            <w:r w:rsidRPr="000A0F55">
              <w:rPr>
                <w:rFonts w:ascii="Times New Roman" w:hAnsi="Times New Roman" w:cs="Times New Roman"/>
                <w:sz w:val="24"/>
                <w:szCs w:val="24"/>
              </w:rPr>
              <w:t>LN_POP</w:t>
            </w:r>
          </w:p>
        </w:tc>
        <w:tc>
          <w:tcPr>
            <w:tcW w:w="1073" w:type="pct"/>
            <w:tcBorders>
              <w:top w:val="nil"/>
              <w:left w:val="nil"/>
              <w:bottom w:val="nil"/>
              <w:right w:val="nil"/>
            </w:tcBorders>
          </w:tcPr>
          <w:p w14:paraId="28085EB5"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-25,271</w:t>
            </w:r>
          </w:p>
        </w:tc>
        <w:tc>
          <w:tcPr>
            <w:tcW w:w="1162" w:type="pct"/>
            <w:tcBorders>
              <w:top w:val="nil"/>
              <w:left w:val="nil"/>
              <w:bottom w:val="nil"/>
              <w:right w:val="nil"/>
            </w:tcBorders>
          </w:tcPr>
          <w:p w14:paraId="64261986"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-3,684</w:t>
            </w:r>
          </w:p>
        </w:tc>
        <w:tc>
          <w:tcPr>
            <w:tcW w:w="1069" w:type="pct"/>
            <w:tcBorders>
              <w:top w:val="nil"/>
              <w:left w:val="nil"/>
              <w:bottom w:val="nil"/>
              <w:right w:val="nil"/>
            </w:tcBorders>
          </w:tcPr>
          <w:p w14:paraId="24AE065E"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0,000*</w:t>
            </w:r>
          </w:p>
        </w:tc>
      </w:tr>
      <w:tr w:rsidR="005D232B" w:rsidRPr="000A0F55" w14:paraId="38DAF61B" w14:textId="77777777" w:rsidTr="00B53C1F">
        <w:tc>
          <w:tcPr>
            <w:tcW w:w="1696" w:type="pct"/>
            <w:tcBorders>
              <w:top w:val="nil"/>
              <w:left w:val="nil"/>
              <w:bottom w:val="nil"/>
              <w:right w:val="nil"/>
            </w:tcBorders>
          </w:tcPr>
          <w:p w14:paraId="32BD3925" w14:textId="77777777" w:rsidR="005D232B" w:rsidRPr="000A0F55" w:rsidRDefault="005D232B" w:rsidP="00B53C1F">
            <w:pPr>
              <w:jc w:val="both"/>
              <w:rPr>
                <w:rFonts w:ascii="Times New Roman" w:hAnsi="Times New Roman" w:cs="Times New Roman"/>
                <w:sz w:val="24"/>
                <w:szCs w:val="24"/>
              </w:rPr>
            </w:pPr>
            <w:r w:rsidRPr="000A0F55">
              <w:rPr>
                <w:rFonts w:ascii="Times New Roman" w:hAnsi="Times New Roman" w:cs="Times New Roman"/>
                <w:sz w:val="24"/>
                <w:szCs w:val="24"/>
              </w:rPr>
              <w:t>LN_ED</w:t>
            </w:r>
          </w:p>
        </w:tc>
        <w:tc>
          <w:tcPr>
            <w:tcW w:w="1073" w:type="pct"/>
            <w:tcBorders>
              <w:top w:val="nil"/>
              <w:left w:val="nil"/>
              <w:bottom w:val="nil"/>
              <w:right w:val="nil"/>
            </w:tcBorders>
          </w:tcPr>
          <w:p w14:paraId="20461CE8"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-2,347</w:t>
            </w:r>
          </w:p>
        </w:tc>
        <w:tc>
          <w:tcPr>
            <w:tcW w:w="1162" w:type="pct"/>
            <w:tcBorders>
              <w:top w:val="nil"/>
              <w:left w:val="nil"/>
              <w:bottom w:val="nil"/>
              <w:right w:val="nil"/>
            </w:tcBorders>
          </w:tcPr>
          <w:p w14:paraId="3CCFA94D"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-1,187</w:t>
            </w:r>
          </w:p>
        </w:tc>
        <w:tc>
          <w:tcPr>
            <w:tcW w:w="1069" w:type="pct"/>
            <w:tcBorders>
              <w:top w:val="nil"/>
              <w:left w:val="nil"/>
              <w:bottom w:val="nil"/>
              <w:right w:val="nil"/>
            </w:tcBorders>
          </w:tcPr>
          <w:p w14:paraId="059ED195"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0,238</w:t>
            </w:r>
          </w:p>
        </w:tc>
      </w:tr>
      <w:tr w:rsidR="005D232B" w:rsidRPr="000A0F55" w14:paraId="100976A2" w14:textId="77777777" w:rsidTr="00B53C1F">
        <w:tc>
          <w:tcPr>
            <w:tcW w:w="1696" w:type="pct"/>
            <w:tcBorders>
              <w:top w:val="nil"/>
              <w:left w:val="nil"/>
              <w:bottom w:val="nil"/>
              <w:right w:val="nil"/>
            </w:tcBorders>
          </w:tcPr>
          <w:p w14:paraId="43202D65" w14:textId="77777777" w:rsidR="005D232B" w:rsidRPr="000A0F55" w:rsidRDefault="005D232B" w:rsidP="00B53C1F">
            <w:pPr>
              <w:jc w:val="both"/>
              <w:rPr>
                <w:rFonts w:ascii="Times New Roman" w:hAnsi="Times New Roman" w:cs="Times New Roman"/>
                <w:sz w:val="24"/>
                <w:szCs w:val="24"/>
              </w:rPr>
            </w:pPr>
            <w:r w:rsidRPr="000A0F55">
              <w:rPr>
                <w:rFonts w:ascii="Times New Roman" w:hAnsi="Times New Roman" w:cs="Times New Roman"/>
                <w:sz w:val="24"/>
                <w:szCs w:val="24"/>
              </w:rPr>
              <w:t>LN_PE</w:t>
            </w:r>
          </w:p>
        </w:tc>
        <w:tc>
          <w:tcPr>
            <w:tcW w:w="1073" w:type="pct"/>
            <w:tcBorders>
              <w:top w:val="nil"/>
              <w:left w:val="nil"/>
              <w:bottom w:val="nil"/>
              <w:right w:val="nil"/>
            </w:tcBorders>
          </w:tcPr>
          <w:p w14:paraId="447A4F63"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-0,729</w:t>
            </w:r>
          </w:p>
        </w:tc>
        <w:tc>
          <w:tcPr>
            <w:tcW w:w="1162" w:type="pct"/>
            <w:tcBorders>
              <w:top w:val="nil"/>
              <w:left w:val="nil"/>
              <w:bottom w:val="nil"/>
              <w:right w:val="nil"/>
            </w:tcBorders>
          </w:tcPr>
          <w:p w14:paraId="23445EAF"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-3,326</w:t>
            </w:r>
          </w:p>
        </w:tc>
        <w:tc>
          <w:tcPr>
            <w:tcW w:w="1069" w:type="pct"/>
            <w:tcBorders>
              <w:top w:val="nil"/>
              <w:left w:val="nil"/>
              <w:bottom w:val="nil"/>
              <w:right w:val="nil"/>
            </w:tcBorders>
          </w:tcPr>
          <w:p w14:paraId="10F131A0"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0,001*</w:t>
            </w:r>
          </w:p>
        </w:tc>
      </w:tr>
      <w:tr w:rsidR="005D232B" w:rsidRPr="000A0F55" w14:paraId="1DABB389" w14:textId="77777777" w:rsidTr="00B53C1F">
        <w:tc>
          <w:tcPr>
            <w:tcW w:w="1696" w:type="pct"/>
            <w:tcBorders>
              <w:top w:val="nil"/>
              <w:left w:val="nil"/>
              <w:right w:val="nil"/>
            </w:tcBorders>
          </w:tcPr>
          <w:p w14:paraId="5618DE78" w14:textId="77777777" w:rsidR="005D232B" w:rsidRPr="000A0F55" w:rsidRDefault="005D232B" w:rsidP="00B53C1F">
            <w:pPr>
              <w:jc w:val="both"/>
              <w:rPr>
                <w:rFonts w:ascii="Times New Roman" w:hAnsi="Times New Roman" w:cs="Times New Roman"/>
                <w:sz w:val="24"/>
                <w:szCs w:val="24"/>
              </w:rPr>
            </w:pPr>
            <w:r w:rsidRPr="000A0F55">
              <w:rPr>
                <w:rFonts w:ascii="Times New Roman" w:hAnsi="Times New Roman" w:cs="Times New Roman"/>
                <w:sz w:val="24"/>
                <w:szCs w:val="24"/>
              </w:rPr>
              <w:t>LN_PROD</w:t>
            </w:r>
          </w:p>
        </w:tc>
        <w:tc>
          <w:tcPr>
            <w:tcW w:w="1073" w:type="pct"/>
            <w:tcBorders>
              <w:top w:val="nil"/>
              <w:left w:val="nil"/>
              <w:right w:val="nil"/>
            </w:tcBorders>
          </w:tcPr>
          <w:p w14:paraId="131B9596"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-2,510</w:t>
            </w:r>
          </w:p>
        </w:tc>
        <w:tc>
          <w:tcPr>
            <w:tcW w:w="1162" w:type="pct"/>
            <w:tcBorders>
              <w:top w:val="nil"/>
              <w:left w:val="nil"/>
              <w:right w:val="nil"/>
            </w:tcBorders>
          </w:tcPr>
          <w:p w14:paraId="244655DD"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-1,835</w:t>
            </w:r>
          </w:p>
        </w:tc>
        <w:tc>
          <w:tcPr>
            <w:tcW w:w="1069" w:type="pct"/>
            <w:tcBorders>
              <w:top w:val="nil"/>
              <w:left w:val="nil"/>
              <w:right w:val="nil"/>
            </w:tcBorders>
          </w:tcPr>
          <w:p w14:paraId="3958C5DE"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0,070***</w:t>
            </w:r>
          </w:p>
        </w:tc>
      </w:tr>
      <w:tr w:rsidR="005D232B" w:rsidRPr="000A0F55" w14:paraId="33B554AD" w14:textId="77777777" w:rsidTr="00B53C1F">
        <w:tc>
          <w:tcPr>
            <w:tcW w:w="1696" w:type="pct"/>
            <w:tcBorders>
              <w:left w:val="nil"/>
              <w:bottom w:val="nil"/>
              <w:right w:val="nil"/>
            </w:tcBorders>
          </w:tcPr>
          <w:p w14:paraId="5F135919" w14:textId="1C1060DE" w:rsidR="005D232B" w:rsidRPr="000A0F55" w:rsidRDefault="005D232B" w:rsidP="00B53C1F">
            <w:pPr>
              <w:jc w:val="both"/>
              <w:rPr>
                <w:rFonts w:ascii="Times New Roman" w:hAnsi="Times New Roman" w:cs="Times New Roman"/>
                <w:sz w:val="24"/>
                <w:szCs w:val="24"/>
              </w:rPr>
            </w:pPr>
            <w:r w:rsidRPr="000A0F55">
              <w:rPr>
                <w:rFonts w:ascii="Times New Roman" w:hAnsi="Times New Roman" w:cs="Times New Roman"/>
                <w:sz w:val="24"/>
                <w:szCs w:val="24"/>
              </w:rPr>
              <w:t>R-Squared</w:t>
            </w:r>
            <w:r w:rsidR="0081155F" w:rsidRPr="0081155F">
              <w:rPr>
                <w:rFonts w:ascii="Times New Roman" w:hAnsi="Times New Roman" w:cs="Times New Roman"/>
                <w:color w:val="FFFFFF" w:themeColor="background1"/>
                <w:sz w:val="24"/>
                <w:szCs w:val="24"/>
              </w:rPr>
              <w:t>d</w:t>
            </w:r>
          </w:p>
        </w:tc>
        <w:tc>
          <w:tcPr>
            <w:tcW w:w="1073" w:type="pct"/>
            <w:tcBorders>
              <w:left w:val="nil"/>
              <w:bottom w:val="nil"/>
              <w:right w:val="nil"/>
            </w:tcBorders>
          </w:tcPr>
          <w:p w14:paraId="044DF51E"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0,702</w:t>
            </w:r>
          </w:p>
        </w:tc>
        <w:tc>
          <w:tcPr>
            <w:tcW w:w="1162" w:type="pct"/>
            <w:tcBorders>
              <w:left w:val="nil"/>
              <w:bottom w:val="nil"/>
              <w:right w:val="nil"/>
            </w:tcBorders>
          </w:tcPr>
          <w:p w14:paraId="3DC13BFE" w14:textId="77777777" w:rsidR="005D232B" w:rsidRPr="000A0F55" w:rsidRDefault="005D232B" w:rsidP="00B53C1F">
            <w:pPr>
              <w:rPr>
                <w:rFonts w:ascii="Times New Roman" w:hAnsi="Times New Roman" w:cs="Times New Roman"/>
                <w:sz w:val="24"/>
                <w:szCs w:val="24"/>
              </w:rPr>
            </w:pPr>
          </w:p>
        </w:tc>
        <w:tc>
          <w:tcPr>
            <w:tcW w:w="1069" w:type="pct"/>
            <w:tcBorders>
              <w:left w:val="nil"/>
              <w:bottom w:val="nil"/>
              <w:right w:val="nil"/>
            </w:tcBorders>
          </w:tcPr>
          <w:p w14:paraId="39274CAD" w14:textId="77777777" w:rsidR="005D232B" w:rsidRPr="000A0F55" w:rsidRDefault="005D232B" w:rsidP="00B53C1F">
            <w:pPr>
              <w:jc w:val="right"/>
              <w:rPr>
                <w:rFonts w:ascii="Times New Roman" w:hAnsi="Times New Roman" w:cs="Times New Roman"/>
                <w:sz w:val="24"/>
                <w:szCs w:val="24"/>
              </w:rPr>
            </w:pPr>
          </w:p>
        </w:tc>
      </w:tr>
      <w:tr w:rsidR="005D232B" w:rsidRPr="000A0F55" w14:paraId="51AEB270" w14:textId="77777777" w:rsidTr="00B53C1F">
        <w:tc>
          <w:tcPr>
            <w:tcW w:w="1696" w:type="pct"/>
            <w:tcBorders>
              <w:top w:val="nil"/>
              <w:left w:val="nil"/>
              <w:bottom w:val="nil"/>
              <w:right w:val="nil"/>
            </w:tcBorders>
          </w:tcPr>
          <w:p w14:paraId="4E7E43CB" w14:textId="0D486875" w:rsidR="005D232B" w:rsidRPr="000A0F55" w:rsidRDefault="005D232B" w:rsidP="00B53C1F">
            <w:pPr>
              <w:jc w:val="both"/>
              <w:rPr>
                <w:rFonts w:ascii="Times New Roman" w:hAnsi="Times New Roman" w:cs="Times New Roman"/>
                <w:sz w:val="24"/>
                <w:szCs w:val="24"/>
              </w:rPr>
            </w:pPr>
            <w:r w:rsidRPr="000A0F55">
              <w:rPr>
                <w:rFonts w:ascii="Times New Roman" w:hAnsi="Times New Roman" w:cs="Times New Roman"/>
                <w:sz w:val="24"/>
                <w:szCs w:val="24"/>
              </w:rPr>
              <w:t>Adjusted</w:t>
            </w:r>
            <w:r w:rsidR="0081155F" w:rsidRPr="0081155F">
              <w:rPr>
                <w:rFonts w:ascii="Times New Roman" w:hAnsi="Times New Roman" w:cs="Times New Roman"/>
                <w:color w:val="FFFFFF" w:themeColor="background1"/>
                <w:sz w:val="24"/>
                <w:szCs w:val="24"/>
              </w:rPr>
              <w:t>d</w:t>
            </w:r>
            <w:r w:rsidRPr="000A0F55">
              <w:rPr>
                <w:rFonts w:ascii="Times New Roman" w:hAnsi="Times New Roman" w:cs="Times New Roman"/>
                <w:sz w:val="24"/>
                <w:szCs w:val="24"/>
              </w:rPr>
              <w:t>R-Squared</w:t>
            </w:r>
            <w:r w:rsidR="0081155F" w:rsidRPr="0081155F">
              <w:rPr>
                <w:rFonts w:ascii="Times New Roman" w:hAnsi="Times New Roman" w:cs="Times New Roman"/>
                <w:color w:val="FFFFFF" w:themeColor="background1"/>
                <w:sz w:val="24"/>
                <w:szCs w:val="24"/>
              </w:rPr>
              <w:t>d</w:t>
            </w:r>
          </w:p>
        </w:tc>
        <w:tc>
          <w:tcPr>
            <w:tcW w:w="1073" w:type="pct"/>
            <w:tcBorders>
              <w:top w:val="nil"/>
              <w:left w:val="nil"/>
              <w:bottom w:val="nil"/>
              <w:right w:val="nil"/>
            </w:tcBorders>
          </w:tcPr>
          <w:p w14:paraId="5CFB9F82"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0,661</w:t>
            </w:r>
          </w:p>
        </w:tc>
        <w:tc>
          <w:tcPr>
            <w:tcW w:w="1162" w:type="pct"/>
            <w:tcBorders>
              <w:top w:val="nil"/>
              <w:left w:val="nil"/>
              <w:bottom w:val="nil"/>
              <w:right w:val="nil"/>
            </w:tcBorders>
          </w:tcPr>
          <w:p w14:paraId="3C23131F" w14:textId="77777777" w:rsidR="005D232B" w:rsidRPr="000A0F55" w:rsidRDefault="005D232B" w:rsidP="00B53C1F">
            <w:pPr>
              <w:rPr>
                <w:rFonts w:ascii="Times New Roman" w:hAnsi="Times New Roman" w:cs="Times New Roman"/>
                <w:sz w:val="24"/>
                <w:szCs w:val="24"/>
              </w:rPr>
            </w:pPr>
          </w:p>
        </w:tc>
        <w:tc>
          <w:tcPr>
            <w:tcW w:w="1069" w:type="pct"/>
            <w:tcBorders>
              <w:top w:val="nil"/>
              <w:left w:val="nil"/>
              <w:bottom w:val="nil"/>
              <w:right w:val="nil"/>
            </w:tcBorders>
          </w:tcPr>
          <w:p w14:paraId="28A15E63" w14:textId="77777777" w:rsidR="005D232B" w:rsidRPr="000A0F55" w:rsidRDefault="005D232B" w:rsidP="00B53C1F">
            <w:pPr>
              <w:jc w:val="right"/>
              <w:rPr>
                <w:rFonts w:ascii="Times New Roman" w:hAnsi="Times New Roman" w:cs="Times New Roman"/>
                <w:sz w:val="24"/>
                <w:szCs w:val="24"/>
              </w:rPr>
            </w:pPr>
          </w:p>
        </w:tc>
      </w:tr>
      <w:tr w:rsidR="005D232B" w:rsidRPr="000A0F55" w14:paraId="04B3D0E1" w14:textId="77777777" w:rsidTr="00B53C1F">
        <w:tc>
          <w:tcPr>
            <w:tcW w:w="1696" w:type="pct"/>
            <w:tcBorders>
              <w:top w:val="nil"/>
              <w:left w:val="nil"/>
              <w:right w:val="nil"/>
            </w:tcBorders>
          </w:tcPr>
          <w:p w14:paraId="36004E8D" w14:textId="7E0B932C" w:rsidR="005D232B" w:rsidRPr="000A0F55" w:rsidRDefault="005D232B" w:rsidP="00B53C1F">
            <w:pPr>
              <w:jc w:val="both"/>
              <w:rPr>
                <w:rFonts w:ascii="Times New Roman" w:hAnsi="Times New Roman" w:cs="Times New Roman"/>
                <w:sz w:val="24"/>
                <w:szCs w:val="24"/>
              </w:rPr>
            </w:pPr>
            <w:r w:rsidRPr="000A0F55">
              <w:rPr>
                <w:rFonts w:ascii="Times New Roman" w:hAnsi="Times New Roman" w:cs="Times New Roman"/>
                <w:sz w:val="24"/>
                <w:szCs w:val="24"/>
              </w:rPr>
              <w:t>Prob</w:t>
            </w:r>
            <w:r w:rsidR="0081155F" w:rsidRPr="0081155F">
              <w:rPr>
                <w:rFonts w:ascii="Times New Roman" w:hAnsi="Times New Roman" w:cs="Times New Roman"/>
                <w:color w:val="FFFFFF" w:themeColor="background1"/>
                <w:sz w:val="24"/>
                <w:szCs w:val="24"/>
              </w:rPr>
              <w:t>b</w:t>
            </w:r>
            <w:r w:rsidRPr="000A0F55">
              <w:rPr>
                <w:rFonts w:ascii="Times New Roman" w:hAnsi="Times New Roman" w:cs="Times New Roman"/>
                <w:sz w:val="24"/>
                <w:szCs w:val="24"/>
              </w:rPr>
              <w:t>(F-Statistic)</w:t>
            </w:r>
            <w:r w:rsidR="0081155F" w:rsidRPr="0081155F">
              <w:rPr>
                <w:rFonts w:ascii="Times New Roman" w:hAnsi="Times New Roman" w:cs="Times New Roman"/>
                <w:color w:val="FFFFFF" w:themeColor="background1"/>
                <w:sz w:val="24"/>
                <w:szCs w:val="24"/>
              </w:rPr>
              <w:t>0</w:t>
            </w:r>
          </w:p>
        </w:tc>
        <w:tc>
          <w:tcPr>
            <w:tcW w:w="1073" w:type="pct"/>
            <w:tcBorders>
              <w:top w:val="nil"/>
              <w:left w:val="nil"/>
              <w:right w:val="nil"/>
            </w:tcBorders>
          </w:tcPr>
          <w:p w14:paraId="44D24539" w14:textId="77777777" w:rsidR="005D232B" w:rsidRPr="000A0F55" w:rsidRDefault="005D232B" w:rsidP="00B53C1F">
            <w:pPr>
              <w:rPr>
                <w:rFonts w:ascii="Times New Roman" w:hAnsi="Times New Roman" w:cs="Times New Roman"/>
                <w:sz w:val="24"/>
                <w:szCs w:val="24"/>
              </w:rPr>
            </w:pPr>
            <w:r w:rsidRPr="000A0F55">
              <w:rPr>
                <w:rFonts w:ascii="Times New Roman" w:hAnsi="Times New Roman" w:cs="Times New Roman"/>
                <w:sz w:val="24"/>
                <w:szCs w:val="24"/>
              </w:rPr>
              <w:t>0,000</w:t>
            </w:r>
          </w:p>
        </w:tc>
        <w:tc>
          <w:tcPr>
            <w:tcW w:w="1162" w:type="pct"/>
            <w:tcBorders>
              <w:top w:val="nil"/>
              <w:left w:val="nil"/>
              <w:right w:val="nil"/>
            </w:tcBorders>
          </w:tcPr>
          <w:p w14:paraId="51B678EB" w14:textId="77777777" w:rsidR="005D232B" w:rsidRPr="000A0F55" w:rsidRDefault="005D232B" w:rsidP="00B53C1F">
            <w:pPr>
              <w:rPr>
                <w:rFonts w:ascii="Times New Roman" w:hAnsi="Times New Roman" w:cs="Times New Roman"/>
                <w:sz w:val="24"/>
                <w:szCs w:val="24"/>
              </w:rPr>
            </w:pPr>
          </w:p>
        </w:tc>
        <w:tc>
          <w:tcPr>
            <w:tcW w:w="1069" w:type="pct"/>
            <w:tcBorders>
              <w:top w:val="nil"/>
              <w:left w:val="nil"/>
              <w:right w:val="nil"/>
            </w:tcBorders>
          </w:tcPr>
          <w:p w14:paraId="6049A7B6" w14:textId="77777777" w:rsidR="005D232B" w:rsidRPr="000A0F55" w:rsidRDefault="005D232B" w:rsidP="00B53C1F">
            <w:pPr>
              <w:jc w:val="right"/>
              <w:rPr>
                <w:rFonts w:ascii="Times New Roman" w:hAnsi="Times New Roman" w:cs="Times New Roman"/>
                <w:sz w:val="24"/>
                <w:szCs w:val="24"/>
              </w:rPr>
            </w:pPr>
          </w:p>
        </w:tc>
      </w:tr>
    </w:tbl>
    <w:p w14:paraId="41A89093" w14:textId="0C61EF7C" w:rsidR="005D232B" w:rsidRPr="00D15C8A" w:rsidRDefault="005D232B" w:rsidP="00FC6537">
      <w:pPr>
        <w:pStyle w:val="ListParagraph"/>
        <w:spacing w:after="0"/>
        <w:ind w:left="0"/>
        <w:jc w:val="both"/>
        <w:rPr>
          <w:rFonts w:ascii="Times New Roman" w:hAnsi="Times New Roman" w:cs="Times New Roman"/>
          <w:sz w:val="20"/>
          <w:szCs w:val="20"/>
        </w:rPr>
      </w:pPr>
      <w:r w:rsidRPr="00D15C8A">
        <w:rPr>
          <w:rFonts w:ascii="Times New Roman" w:hAnsi="Times New Roman" w:cs="Times New Roman"/>
          <w:sz w:val="20"/>
          <w:szCs w:val="20"/>
        </w:rPr>
        <w:t>Sumber: data diolah (2023)</w:t>
      </w:r>
    </w:p>
    <w:p w14:paraId="242D257D" w14:textId="2F3CFA3C" w:rsidR="00217616" w:rsidRDefault="00217616" w:rsidP="00FC6537">
      <w:pPr>
        <w:pStyle w:val="ListParagraph"/>
        <w:spacing w:after="0"/>
        <w:ind w:left="0"/>
        <w:jc w:val="both"/>
        <w:rPr>
          <w:sz w:val="20"/>
          <w:szCs w:val="20"/>
        </w:rPr>
      </w:pPr>
      <w:r w:rsidRPr="00D15C8A">
        <w:rPr>
          <w:rFonts w:ascii="Times New Roman" w:hAnsi="Times New Roman" w:cs="Times New Roman"/>
          <w:sz w:val="20"/>
          <w:szCs w:val="20"/>
        </w:rPr>
        <w:t>Keterangan: *Signifikan</w:t>
      </w:r>
      <w:r w:rsidR="0081155F" w:rsidRPr="0081155F">
        <w:rPr>
          <w:rFonts w:ascii="Times New Roman" w:hAnsi="Times New Roman" w:cs="Times New Roman"/>
          <w:color w:val="FFFFFF" w:themeColor="background1"/>
          <w:sz w:val="20"/>
          <w:szCs w:val="20"/>
        </w:rPr>
        <w:t>n</w:t>
      </w:r>
      <w:r w:rsidRPr="00D15C8A">
        <w:rPr>
          <w:rFonts w:ascii="Times New Roman" w:hAnsi="Times New Roman" w:cs="Times New Roman"/>
          <w:sz w:val="20"/>
          <w:szCs w:val="20"/>
        </w:rPr>
        <w:t>pada taraf</w:t>
      </w:r>
      <w:r w:rsidR="0081155F" w:rsidRPr="0081155F">
        <w:rPr>
          <w:rFonts w:ascii="Times New Roman" w:hAnsi="Times New Roman" w:cs="Times New Roman"/>
          <w:color w:val="FFFFFF" w:themeColor="background1"/>
          <w:sz w:val="20"/>
          <w:szCs w:val="20"/>
        </w:rPr>
        <w:t>n</w:t>
      </w:r>
      <w:r w:rsidRPr="00D15C8A">
        <w:rPr>
          <w:rFonts w:ascii="Times New Roman" w:hAnsi="Times New Roman" w:cs="Times New Roman"/>
          <w:sz w:val="20"/>
          <w:szCs w:val="20"/>
        </w:rPr>
        <w:t>nyata 1%, ***signifikan pada taraf</w:t>
      </w:r>
      <w:r w:rsidR="0081155F" w:rsidRPr="0081155F">
        <w:rPr>
          <w:rFonts w:ascii="Times New Roman" w:hAnsi="Times New Roman" w:cs="Times New Roman"/>
          <w:color w:val="FFFFFF" w:themeColor="background1"/>
          <w:sz w:val="20"/>
          <w:szCs w:val="20"/>
        </w:rPr>
        <w:t>n</w:t>
      </w:r>
      <w:r w:rsidR="0081155F">
        <w:rPr>
          <w:rFonts w:ascii="Times New Roman" w:hAnsi="Times New Roman" w:cs="Times New Roman"/>
          <w:sz w:val="20"/>
          <w:szCs w:val="20"/>
        </w:rPr>
        <w:t>n</w:t>
      </w:r>
      <w:r w:rsidRPr="00D15C8A">
        <w:rPr>
          <w:rFonts w:ascii="Times New Roman" w:hAnsi="Times New Roman" w:cs="Times New Roman"/>
          <w:sz w:val="20"/>
          <w:szCs w:val="20"/>
        </w:rPr>
        <w:t>yata 10%</w:t>
      </w:r>
    </w:p>
    <w:p w14:paraId="32216727" w14:textId="77777777" w:rsidR="00154F3F" w:rsidRDefault="00154F3F" w:rsidP="00FC6537">
      <w:pPr>
        <w:pStyle w:val="ListParagraph"/>
        <w:spacing w:after="0"/>
        <w:ind w:left="0"/>
        <w:jc w:val="both"/>
        <w:rPr>
          <w:sz w:val="20"/>
          <w:szCs w:val="20"/>
        </w:rPr>
        <w:sectPr w:rsidR="00154F3F" w:rsidSect="00461B24">
          <w:type w:val="continuous"/>
          <w:pgSz w:w="11906" w:h="16838"/>
          <w:pgMar w:top="1701" w:right="1418" w:bottom="1418" w:left="1418" w:header="720" w:footer="720" w:gutter="0"/>
          <w:cols w:space="720"/>
        </w:sectPr>
      </w:pPr>
    </w:p>
    <w:p w14:paraId="2512BA12" w14:textId="4A1EB9AC" w:rsidR="00363630" w:rsidRDefault="00464FEF" w:rsidP="00464FEF">
      <w:pPr>
        <w:ind w:firstLine="567"/>
        <w:jc w:val="both"/>
        <w:rPr>
          <w:sz w:val="24"/>
          <w:szCs w:val="24"/>
        </w:rPr>
      </w:pPr>
      <w:bookmarkStart w:id="0" w:name="_heading=h.2et92p0" w:colFirst="0" w:colLast="0"/>
      <w:bookmarkEnd w:id="0"/>
      <w:r>
        <w:rPr>
          <w:sz w:val="24"/>
          <w:szCs w:val="24"/>
        </w:rPr>
        <w:t>Hasil analisis</w:t>
      </w:r>
      <w:r w:rsidR="0081155F" w:rsidRPr="0081155F">
        <w:rPr>
          <w:color w:val="FFFFFF" w:themeColor="background1"/>
          <w:sz w:val="24"/>
          <w:szCs w:val="24"/>
        </w:rPr>
        <w:t>m</w:t>
      </w:r>
      <w:r>
        <w:rPr>
          <w:sz w:val="24"/>
          <w:szCs w:val="24"/>
        </w:rPr>
        <w:t>regresi data panel menunjukkan</w:t>
      </w:r>
      <w:r w:rsidR="0081155F" w:rsidRPr="0081155F">
        <w:rPr>
          <w:color w:val="FFFFFF" w:themeColor="background1"/>
          <w:sz w:val="24"/>
          <w:szCs w:val="24"/>
        </w:rPr>
        <w:t>n</w:t>
      </w:r>
      <w:r>
        <w:rPr>
          <w:sz w:val="24"/>
          <w:szCs w:val="24"/>
        </w:rPr>
        <w:t>bahwa variabel GDP riil negara importir (GDP), nilai tukar (ERR), populasi (POP), harga ekspor (PE), dan jumlah produksi (PROD)</w:t>
      </w:r>
      <w:r w:rsidR="00397D91">
        <w:rPr>
          <w:sz w:val="24"/>
          <w:szCs w:val="24"/>
        </w:rPr>
        <w:t xml:space="preserve"> </w:t>
      </w:r>
      <w:r>
        <w:rPr>
          <w:sz w:val="24"/>
          <w:szCs w:val="24"/>
        </w:rPr>
        <w:t>berpengaruh</w:t>
      </w:r>
      <w:r w:rsidR="0081155F">
        <w:rPr>
          <w:sz w:val="24"/>
          <w:szCs w:val="24"/>
        </w:rPr>
        <w:t xml:space="preserve"> </w:t>
      </w:r>
      <w:r>
        <w:rPr>
          <w:sz w:val="24"/>
          <w:szCs w:val="24"/>
        </w:rPr>
        <w:t>secara signifikan terhadap volume ekspor bawang merah Indonesia</w:t>
      </w:r>
      <w:r w:rsidR="00F040E5" w:rsidRPr="00F040E5">
        <w:rPr>
          <w:color w:val="FFFFFF" w:themeColor="background1"/>
          <w:sz w:val="24"/>
          <w:szCs w:val="24"/>
        </w:rPr>
        <w:t>a</w:t>
      </w:r>
      <w:r>
        <w:rPr>
          <w:sz w:val="24"/>
          <w:szCs w:val="24"/>
        </w:rPr>
        <w:t>pada taraf nyata 1% dan 10%. Variabel jarak ekonomi (ED) menjadi satu-satunya</w:t>
      </w:r>
      <w:r w:rsidR="00F040E5" w:rsidRPr="00F040E5">
        <w:rPr>
          <w:color w:val="FFFFFF" w:themeColor="background1"/>
          <w:sz w:val="24"/>
          <w:szCs w:val="24"/>
        </w:rPr>
        <w:t>a</w:t>
      </w:r>
      <w:r>
        <w:rPr>
          <w:sz w:val="24"/>
          <w:szCs w:val="24"/>
        </w:rPr>
        <w:t>variabel yang tidak berpengaruh secara signifikan terhadap volume ekspor bawang</w:t>
      </w:r>
      <w:r w:rsidR="00F040E5" w:rsidRPr="00F040E5">
        <w:rPr>
          <w:color w:val="FFFFFF" w:themeColor="background1"/>
          <w:sz w:val="24"/>
          <w:szCs w:val="24"/>
        </w:rPr>
        <w:t>g</w:t>
      </w:r>
      <w:r>
        <w:rPr>
          <w:sz w:val="24"/>
          <w:szCs w:val="24"/>
        </w:rPr>
        <w:t>merah Indonesia. Nilai R-Squared (R</w:t>
      </w:r>
      <w:r>
        <w:rPr>
          <w:sz w:val="24"/>
          <w:szCs w:val="24"/>
          <w:vertAlign w:val="superscript"/>
        </w:rPr>
        <w:t>2</w:t>
      </w:r>
      <w:r>
        <w:rPr>
          <w:sz w:val="24"/>
          <w:szCs w:val="24"/>
        </w:rPr>
        <w:t>) dari hasil persamaan regresi sebesar 0,702 artinya, variabel-variabel independen dalam model persamaan mampu menjelaskan variabel volume ekspor bawang</w:t>
      </w:r>
      <w:r w:rsidR="00F040E5" w:rsidRPr="00F040E5">
        <w:rPr>
          <w:color w:val="FFFFFF" w:themeColor="background1"/>
          <w:sz w:val="24"/>
          <w:szCs w:val="24"/>
        </w:rPr>
        <w:t>g</w:t>
      </w:r>
      <w:r>
        <w:rPr>
          <w:sz w:val="24"/>
          <w:szCs w:val="24"/>
        </w:rPr>
        <w:t>merah Indonesia ke negara importir utama sebesar 70,2% dan sisanya sebesar 29,8% dijelaskan oleh variabel lain diluar model.</w:t>
      </w:r>
    </w:p>
    <w:p w14:paraId="567B3CFE" w14:textId="0A22639F" w:rsidR="00301BC3" w:rsidRDefault="00575A1B" w:rsidP="00575A1B">
      <w:pPr>
        <w:ind w:firstLine="567"/>
        <w:jc w:val="both"/>
        <w:rPr>
          <w:sz w:val="24"/>
          <w:szCs w:val="24"/>
        </w:rPr>
      </w:pPr>
      <w:r>
        <w:rPr>
          <w:sz w:val="24"/>
          <w:szCs w:val="24"/>
        </w:rPr>
        <w:t xml:space="preserve">GDP riil negara importir utama bawang merah Indonesia (GDP) berpengaruh positif dan signifikan terhadap volume ekspor bawang merah Indonesia pada taraf nyata 1%. Nilai koefisien variabel GDP riil negara importir utama adalah 7,98 yang artinya Ketika GDP riil negara importir utama naik sebesar 1% maka akan terjadi peningkatan volume ekspor bawang merah sebesar 7,98% dengan asumsi </w:t>
      </w:r>
      <w:r>
        <w:rPr>
          <w:i/>
          <w:iCs/>
          <w:sz w:val="24"/>
          <w:szCs w:val="24"/>
        </w:rPr>
        <w:t>cateris paribus</w:t>
      </w:r>
      <w:r w:rsidR="00BA3072">
        <w:rPr>
          <w:i/>
          <w:iCs/>
          <w:sz w:val="24"/>
          <w:szCs w:val="24"/>
        </w:rPr>
        <w:t xml:space="preserve">. </w:t>
      </w:r>
      <w:r w:rsidR="00E11441">
        <w:rPr>
          <w:sz w:val="24"/>
          <w:szCs w:val="24"/>
        </w:rPr>
        <w:t xml:space="preserve">Hasil penelitian ini sesuai dengan penelitian yang dilakukan oleh </w:t>
      </w:r>
      <w:sdt>
        <w:sdtPr>
          <w:rPr>
            <w:color w:val="000000"/>
            <w:sz w:val="24"/>
            <w:szCs w:val="24"/>
          </w:rPr>
          <w:tag w:val="MENDELEY_CITATION_v3_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"/>
          <w:id w:val="1911189770"/>
          <w:placeholder>
            <w:docPart w:val="D4F856845D0647D3B0906FDCCFF060E6"/>
          </w:placeholder>
        </w:sdtPr>
        <w:sdtEndPr/>
        <w:sdtContent>
          <w:r w:rsidR="00561A46" w:rsidRPr="00C26903">
            <w:rPr>
              <w:color w:val="000000"/>
              <w:sz w:val="24"/>
              <w:szCs w:val="24"/>
            </w:rPr>
            <w:t>Kusuma dan Firdaus (2015)</w:t>
          </w:r>
        </w:sdtContent>
      </w:sdt>
      <w:r w:rsidR="00561A46">
        <w:rPr>
          <w:color w:val="000000"/>
          <w:sz w:val="24"/>
          <w:szCs w:val="24"/>
        </w:rPr>
        <w:t xml:space="preserve"> yang menunjukkan bahwa GDP riil negara importir memiliki pengaruh yang positif dan signifikan terhadap volume ekspor sayuran Indonesia yaitu kentang, bawang merah, kubis, dan cabai</w:t>
      </w:r>
    </w:p>
    <w:p w14:paraId="044B9701" w14:textId="54808B73" w:rsidR="0009616F" w:rsidRDefault="0009616F" w:rsidP="00575A1B">
      <w:pPr>
        <w:ind w:firstLine="567"/>
        <w:jc w:val="both"/>
        <w:rPr>
          <w:sz w:val="24"/>
          <w:szCs w:val="24"/>
        </w:rPr>
      </w:pPr>
      <w:r>
        <w:rPr>
          <w:sz w:val="24"/>
          <w:szCs w:val="24"/>
        </w:rPr>
        <w:t xml:space="preserve">Nilai tukar riil (ERR) berpengaruh negatif dan signifikan terhadap volume ekspor bawang merah Indonesia pada taraf nyata 1%. Nilai koefisien variabel nilai tukar riil yaitu sebesar -7,15 artinya apabila terjadi apresiasi nilai tukar sebesar 1% akan menurunkan volume ekspor bawang merah Indonesia sebesar 7,15% dengan asumsi </w:t>
      </w:r>
      <w:r>
        <w:rPr>
          <w:i/>
          <w:iCs/>
          <w:sz w:val="24"/>
          <w:szCs w:val="24"/>
        </w:rPr>
        <w:t>cateris paribus</w:t>
      </w:r>
      <w:r>
        <w:rPr>
          <w:sz w:val="24"/>
          <w:szCs w:val="24"/>
        </w:rPr>
        <w:t>.</w:t>
      </w:r>
      <w:r w:rsidR="00E62048">
        <w:rPr>
          <w:sz w:val="24"/>
          <w:szCs w:val="24"/>
        </w:rPr>
        <w:t xml:space="preserve"> </w:t>
      </w:r>
      <w:sdt>
        <w:sdtPr>
          <w:rPr>
            <w:sz w:val="24"/>
            <w:szCs w:val="24"/>
          </w:rPr>
          <w:tag w:val="MENDELEY_CITATION_v3_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"/>
          <w:id w:val="-2090526193"/>
          <w:placeholder>
            <w:docPart w:val="22D68249046041EDA00762786CF197BB"/>
          </w:placeholder>
        </w:sdtPr>
        <w:sdtEndPr/>
        <w:sdtContent>
          <w:r w:rsidR="00E62048" w:rsidRPr="003F216D">
            <w:rPr>
              <w:rFonts w:eastAsia="Times New Roman"/>
              <w:sz w:val="24"/>
              <w:szCs w:val="24"/>
            </w:rPr>
            <w:t xml:space="preserve">(Pinem </w:t>
          </w:r>
          <w:r w:rsidR="00E62048" w:rsidRPr="003F216D">
            <w:rPr>
              <w:rFonts w:eastAsia="Times New Roman"/>
              <w:i/>
              <w:iCs/>
              <w:sz w:val="24"/>
              <w:szCs w:val="24"/>
            </w:rPr>
            <w:t>et al.</w:t>
          </w:r>
          <w:r w:rsidR="00E62048" w:rsidRPr="003F216D">
            <w:rPr>
              <w:rFonts w:eastAsia="Times New Roman"/>
              <w:sz w:val="24"/>
              <w:szCs w:val="24"/>
            </w:rPr>
            <w:t xml:space="preserve"> 2022)</w:t>
          </w:r>
        </w:sdtContent>
      </w:sdt>
      <w:r w:rsidR="00E62048">
        <w:rPr>
          <w:sz w:val="24"/>
          <w:szCs w:val="24"/>
        </w:rPr>
        <w:t xml:space="preserve"> yang menyatakan bahwa nilai tukar atau kurs berpengaruh negatif dan signifikan terhadap volume ekspor kubis di Sumatera Utara Indonesia.</w:t>
      </w:r>
    </w:p>
    <w:p w14:paraId="00230046" w14:textId="24796F46" w:rsidR="00824436" w:rsidRDefault="00824436" w:rsidP="00575A1B">
      <w:pPr>
        <w:ind w:firstLine="567"/>
        <w:jc w:val="both"/>
        <w:rPr>
          <w:sz w:val="24"/>
          <w:szCs w:val="24"/>
        </w:rPr>
      </w:pPr>
      <w:r>
        <w:rPr>
          <w:sz w:val="24"/>
          <w:szCs w:val="24"/>
        </w:rPr>
        <w:t>Populasi negara importir (POP) menunjukkan pengaruh yang negatif dan signifikan terhadap volume ekspor bawang merah Indonesia pada taraf nyata 1%. Nilai koefisien variabel populasi negara importir utama (POP) adalah sebesar -25,27. Arti dari hal tersebut bahwa jika terjadi populasi suatu negara meningkat sebesar 1% maka permintaan bawang merah akan menurun sebesar 25,27% sehingga volume ekspor bawang merah negara tersebut akan mengalami penurunan.</w:t>
      </w:r>
      <w:r w:rsidR="00536839">
        <w:rPr>
          <w:sz w:val="24"/>
          <w:szCs w:val="24"/>
        </w:rPr>
        <w:t xml:space="preserve"> </w:t>
      </w:r>
      <w:sdt>
        <w:sdtPr>
          <w:rPr>
            <w:color w:val="000000"/>
            <w:sz w:val="24"/>
            <w:szCs w:val="24"/>
          </w:rPr>
          <w:tag w:val="MENDELEY_CITATION_v3_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"/>
          <w:id w:val="-1873377385"/>
          <w:placeholder>
            <w:docPart w:val="C02BEC94256D4629847136BD5980EBD2"/>
          </w:placeholder>
        </w:sdtPr>
        <w:sdtEndPr/>
        <w:sdtContent>
          <w:r w:rsidR="00536839" w:rsidRPr="00C26903">
            <w:rPr>
              <w:color w:val="000000"/>
              <w:sz w:val="24"/>
              <w:szCs w:val="24"/>
            </w:rPr>
            <w:t>Rambe dan Malau (2023)</w:t>
          </w:r>
        </w:sdtContent>
      </w:sdt>
      <w:r w:rsidR="00536839">
        <w:rPr>
          <w:color w:val="000000"/>
          <w:sz w:val="24"/>
          <w:szCs w:val="24"/>
        </w:rPr>
        <w:t xml:space="preserve"> yang menyatakan bahwa jumlah populasi negara tujuan berpengaruh negatif dan signifikan terhadap volume ekspor kayu manis Indonesia. Hal tersebut dapat disebabkan oleh adanya pergeseran selera penduduk dari negara importir.</w:t>
      </w:r>
    </w:p>
    <w:p w14:paraId="0F500CA5" w14:textId="2DFCE5EF" w:rsidR="00771C88" w:rsidRDefault="00771C88" w:rsidP="00575A1B">
      <w:pPr>
        <w:ind w:firstLine="567"/>
        <w:jc w:val="both"/>
        <w:rPr>
          <w:sz w:val="24"/>
          <w:szCs w:val="24"/>
        </w:rPr>
      </w:pPr>
      <w:r>
        <w:rPr>
          <w:sz w:val="24"/>
          <w:szCs w:val="24"/>
        </w:rPr>
        <w:t xml:space="preserve">Harga ekspor (PE) menunjukkan pengaruh negatif dan signifikan terhadap volume ekspor bawang merah Indonesia pada taraf nyata 1%. Nilai koefisien variabel harga ekspor (PE) yaitu sebesar -0,73 artinya, apabila terjadi peningkatan harga ekspor bawang merah sebesar 1% maka akan menurunkan volume ekspor sebesar bawang merah Indonesia sebesar 0,73% pada asumsi </w:t>
      </w:r>
      <w:r>
        <w:rPr>
          <w:i/>
          <w:iCs/>
          <w:sz w:val="24"/>
          <w:szCs w:val="24"/>
        </w:rPr>
        <w:t>cateris paribus</w:t>
      </w:r>
      <w:r>
        <w:rPr>
          <w:sz w:val="24"/>
          <w:szCs w:val="24"/>
        </w:rPr>
        <w:t>.</w:t>
      </w:r>
      <w:r w:rsidR="00EF24F4">
        <w:rPr>
          <w:sz w:val="24"/>
          <w:szCs w:val="24"/>
        </w:rPr>
        <w:t xml:space="preserve"> </w:t>
      </w:r>
      <w:r w:rsidR="00590642">
        <w:rPr>
          <w:color w:val="000000"/>
          <w:sz w:val="24"/>
          <w:szCs w:val="24"/>
        </w:rPr>
        <w:t xml:space="preserve">Harga menjadi salah satu faktor yang paling menentukan dalam perdagangan baik perdagangan domestik maupun internasional. Harga ekspor dapat mempengaruhi kemampuan suatu negara dalam membeli sejumlah barang yang diperdagangkan </w:t>
      </w:r>
      <w:sdt>
        <w:sdtPr>
          <w:rPr>
            <w:color w:val="000000"/>
            <w:sz w:val="24"/>
            <w:szCs w:val="24"/>
          </w:rPr>
          <w:tag w:val="MENDELEY_CITATION_v3_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"/>
          <w:id w:val="-1885939921"/>
          <w:placeholder>
            <w:docPart w:val="AB35522498664831BB0D817E788D05E1"/>
          </w:placeholder>
        </w:sdtPr>
        <w:sdtEndPr/>
        <w:sdtContent>
          <w:r w:rsidR="00590642" w:rsidRPr="003F216D">
            <w:rPr>
              <w:rFonts w:eastAsia="Times New Roman"/>
              <w:sz w:val="24"/>
              <w:szCs w:val="24"/>
            </w:rPr>
            <w:t xml:space="preserve">(Riyani </w:t>
          </w:r>
          <w:r w:rsidR="00590642" w:rsidRPr="003F216D">
            <w:rPr>
              <w:rFonts w:eastAsia="Times New Roman"/>
              <w:i/>
              <w:iCs/>
              <w:sz w:val="24"/>
              <w:szCs w:val="24"/>
            </w:rPr>
            <w:t>et al.</w:t>
          </w:r>
          <w:r w:rsidR="00590642" w:rsidRPr="003F216D">
            <w:rPr>
              <w:rFonts w:eastAsia="Times New Roman"/>
              <w:sz w:val="24"/>
              <w:szCs w:val="24"/>
            </w:rPr>
            <w:t xml:space="preserve"> 2018)</w:t>
          </w:r>
        </w:sdtContent>
      </w:sdt>
      <w:r w:rsidR="00590642">
        <w:rPr>
          <w:color w:val="000000"/>
          <w:sz w:val="24"/>
          <w:szCs w:val="24"/>
        </w:rPr>
        <w:t>.</w:t>
      </w:r>
      <w:r w:rsidR="00590642">
        <w:rPr>
          <w:sz w:val="24"/>
          <w:szCs w:val="24"/>
        </w:rPr>
        <w:t xml:space="preserve">    </w:t>
      </w:r>
    </w:p>
    <w:p w14:paraId="7194518C" w14:textId="6B00EEA5" w:rsidR="00004CB0" w:rsidRPr="00BA3072" w:rsidRDefault="00780BC7" w:rsidP="00575A1B">
      <w:pPr>
        <w:ind w:firstLine="567"/>
        <w:jc w:val="both"/>
        <w:rPr>
          <w:sz w:val="24"/>
          <w:szCs w:val="24"/>
        </w:rPr>
      </w:pPr>
      <w:r>
        <w:rPr>
          <w:sz w:val="24"/>
          <w:szCs w:val="24"/>
        </w:rPr>
        <w:t>J</w:t>
      </w:r>
      <w:r w:rsidR="00004CB0">
        <w:rPr>
          <w:sz w:val="24"/>
          <w:szCs w:val="24"/>
        </w:rPr>
        <w:t>umlah produksi bawang merah Indonesia (PROD) menunjukkan pengaruh yang negatif dan signifikan pada taraf nyata 10%. Nilai koefisien variabel jumlah produksi adalah sebesar -2,51 yang artinya, jika terjadi peningkatan jumlah produksi sebesar 1% justru akan menurunkan volume ekspor bawang merah Indonesia ke negara importir utama sebesar 2,51%.</w:t>
      </w:r>
      <w:r w:rsidR="003578A7">
        <w:rPr>
          <w:sz w:val="24"/>
          <w:szCs w:val="24"/>
        </w:rPr>
        <w:t xml:space="preserve"> Hal ini tidak sesuai dengan hipotesis penelitian yang menyatakan bahwa jumlah produksi bawang merah Indonesia berpengaruh positif terhadap volume ekspor bawang merah Indonesia.</w:t>
      </w:r>
      <w:r w:rsidR="00B73438">
        <w:rPr>
          <w:sz w:val="24"/>
          <w:szCs w:val="24"/>
        </w:rPr>
        <w:t xml:space="preserve"> Jumlah produksi bawang merah Indonesia yang berpengaruh negatif terhadap volume ekspor bawang merah Indonesia disebabkan oleh kebijakan negara-negara importir utama maupun kerjasama yang dilakukan antar negara tersebut.</w:t>
      </w:r>
      <w:r w:rsidR="00655CE8">
        <w:rPr>
          <w:sz w:val="24"/>
          <w:szCs w:val="24"/>
        </w:rPr>
        <w:t xml:space="preserve"> </w:t>
      </w:r>
    </w:p>
    <w:p w14:paraId="00524638" w14:textId="640D1732" w:rsidR="000D7149" w:rsidRDefault="000D7149" w:rsidP="002B3576">
      <w:pPr>
        <w:pStyle w:val="Heading6"/>
        <w:spacing w:before="240" w:after="0"/>
      </w:pPr>
      <w:r w:rsidRPr="002864C2">
        <w:t>SIMP</w:t>
      </w:r>
      <w:r w:rsidR="002864C2" w:rsidRPr="002864C2">
        <w:t>ULAN</w:t>
      </w:r>
    </w:p>
    <w:p w14:paraId="236B5015" w14:textId="77777777" w:rsidR="002864C2" w:rsidRDefault="002864C2" w:rsidP="00894F7A">
      <w:pPr>
        <w:spacing w:after="0"/>
        <w:ind w:firstLine="567"/>
        <w:jc w:val="both"/>
        <w:rPr>
          <w:sz w:val="24"/>
          <w:szCs w:val="24"/>
        </w:rPr>
      </w:pPr>
      <w:r w:rsidRPr="005E6188">
        <w:rPr>
          <w:sz w:val="24"/>
          <w:szCs w:val="24"/>
        </w:rPr>
        <w:t>Berdasarkan penelitian yang telah dilakukan diperoleh kesimpulan sebagai berikut:</w:t>
      </w:r>
    </w:p>
    <w:p w14:paraId="61493C0A" w14:textId="77777777" w:rsidR="00927932" w:rsidRDefault="002864C2" w:rsidP="00894F7A">
      <w:pPr>
        <w:pStyle w:val="ListParagraph"/>
        <w:numPr>
          <w:ilvl w:val="0"/>
          <w:numId w:val="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Indonesia memiliki keunggulan komparatif untuk bawang merah berdasarkan analisis RCA tahun 2007-2021 yaitu di pasar Thailand dan Vietnam. Sementara itu, berdasarkan analisis EPD menunjukkan bahwa Indonesia memiliki keunggulan kompetitif di pasar yang berbeda-beda pada setiap periode. Indonesia menempati posisi pasar yang ideal di Thailand dan Malaysia pada periode tahun 2007-2015, pada periode tahun 2016-2018 Indonesia menempati posisi pasar yang ideal hanya di Malaysia, dan pada periode tahun 2019-2021 di Malaysia dan Vietnam. Secara keseluruhan Indonesia memiliki keunggulan kompetitif yang tinggi di pasar importir utama Malaysia pada setiap periode ekonomi. Pengembangan pasar bawang merah Indonesia hanya optimis di pasar negara Thailand.</w:t>
      </w:r>
    </w:p>
    <w:p w14:paraId="653FD851" w14:textId="0D0A5AC7" w:rsidR="002864C2" w:rsidRPr="00927932" w:rsidRDefault="002864C2" w:rsidP="00894F7A">
      <w:pPr>
        <w:pStyle w:val="ListParagraph"/>
        <w:numPr>
          <w:ilvl w:val="0"/>
          <w:numId w:val="7"/>
        </w:numPr>
        <w:spacing w:after="0" w:line="240" w:lineRule="auto"/>
        <w:ind w:left="284" w:hanging="284"/>
        <w:jc w:val="both"/>
        <w:rPr>
          <w:rFonts w:ascii="Times New Roman" w:hAnsi="Times New Roman" w:cs="Times New Roman"/>
          <w:sz w:val="24"/>
          <w:szCs w:val="24"/>
        </w:rPr>
      </w:pPr>
      <w:r w:rsidRPr="00927932">
        <w:rPr>
          <w:rFonts w:ascii="Times New Roman" w:hAnsi="Times New Roman" w:cs="Times New Roman"/>
          <w:sz w:val="24"/>
          <w:szCs w:val="24"/>
        </w:rPr>
        <w:t>Faktor-faktor yang mempengaruhi volume ekspor bawang Indonesia ke negara ASEAN secara signifikan yaitu GDP riil, nilai tukar, populasi, harga ekspor dan jumlah produksi bawang merah Indonesia</w:t>
      </w:r>
    </w:p>
    <w:p w14:paraId="38A6AC06" w14:textId="77777777" w:rsidR="00671083" w:rsidRPr="00016E1F" w:rsidRDefault="00671083" w:rsidP="00671083">
      <w:pPr>
        <w:pStyle w:val="Heading6"/>
        <w:spacing w:before="240"/>
      </w:pPr>
      <w:r w:rsidRPr="001D7245">
        <w:t>DAFTAR PUSTAKA</w:t>
      </w:r>
    </w:p>
    <w:p w14:paraId="6D2240BD"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Ahmad, B., Anwar, M., Badar, H., Mehdi, M., &amp; Tanveer, F. (2021). Analyzing Export Competitiveness of Major Fruits and Vegetables of Pakistan: an Application of Revealed Comparative Advantage Indices. </w:t>
      </w:r>
      <w:r w:rsidRPr="00671083">
        <w:rPr>
          <w:rFonts w:eastAsia="Times New Roman"/>
          <w:i/>
          <w:iCs/>
        </w:rPr>
        <w:t>Pak. J. Agri. Sci</w:t>
      </w:r>
      <w:r w:rsidRPr="00671083">
        <w:rPr>
          <w:rFonts w:eastAsia="Times New Roman"/>
        </w:rPr>
        <w:t xml:space="preserve">, </w:t>
      </w:r>
      <w:r w:rsidRPr="00671083">
        <w:rPr>
          <w:rFonts w:eastAsia="Times New Roman"/>
          <w:i/>
          <w:iCs/>
        </w:rPr>
        <w:t>58</w:t>
      </w:r>
      <w:r w:rsidRPr="00671083">
        <w:rPr>
          <w:rFonts w:eastAsia="Times New Roman"/>
        </w:rPr>
        <w:t>(2), 719–730. https://doi.org/10.21162/PAKJAS/21.952</w:t>
      </w:r>
    </w:p>
    <w:p w14:paraId="561A7557"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Balassa, B. (1965). </w:t>
      </w:r>
      <w:r w:rsidRPr="00671083">
        <w:rPr>
          <w:rFonts w:eastAsia="Times New Roman"/>
          <w:i/>
          <w:iCs/>
        </w:rPr>
        <w:t>The Theory of Economic Integration</w:t>
      </w:r>
      <w:r w:rsidRPr="00671083">
        <w:rPr>
          <w:rFonts w:eastAsia="Times New Roman"/>
        </w:rPr>
        <w:t>. Homewood Illionis: RD Irwin Inc.</w:t>
      </w:r>
    </w:p>
    <w:p w14:paraId="50146CFC"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Boossabong, P., &amp; Taylor, M. F. (2009). Impact of trade liberalization on the agricultural sector and adjustment policy: the case of shallot plantations in Northeastern Thailand. In </w:t>
      </w:r>
      <w:r w:rsidRPr="00671083">
        <w:rPr>
          <w:rFonts w:eastAsia="Times New Roman"/>
          <w:i/>
          <w:iCs/>
        </w:rPr>
        <w:t>Kasetsart J. (Soc. Sci)</w:t>
      </w:r>
      <w:r w:rsidRPr="00671083">
        <w:rPr>
          <w:rFonts w:eastAsia="Times New Roman"/>
        </w:rPr>
        <w:t xml:space="preserve"> (Vol. 30). https://so04.tci-thaijo.org/index.php/kjss/article/view/246630</w:t>
      </w:r>
    </w:p>
    <w:p w14:paraId="3AA5EC58"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Ginting, N. M., Rahmanta, &amp; Lindawati. (2021). Analisis daya saing kakao olahan dan faktor-faktor yang mempengaruhi daya saing kakao olahan Provinsi Sumatera Utara, Indonesia di pasar internasional. </w:t>
      </w:r>
      <w:r w:rsidRPr="00671083">
        <w:rPr>
          <w:rFonts w:eastAsia="Times New Roman"/>
          <w:i/>
          <w:iCs/>
        </w:rPr>
        <w:t>Agricultural Journal</w:t>
      </w:r>
      <w:r w:rsidRPr="00671083">
        <w:rPr>
          <w:rFonts w:eastAsia="Times New Roman"/>
        </w:rPr>
        <w:t xml:space="preserve">, </w:t>
      </w:r>
      <w:r w:rsidRPr="00671083">
        <w:rPr>
          <w:rFonts w:eastAsia="Times New Roman"/>
          <w:i/>
          <w:iCs/>
        </w:rPr>
        <w:t>4</w:t>
      </w:r>
      <w:r w:rsidRPr="00671083">
        <w:rPr>
          <w:rFonts w:eastAsia="Times New Roman"/>
        </w:rPr>
        <w:t xml:space="preserve">(3), 425–437. </w:t>
      </w:r>
      <w:hyperlink r:id="rId7" w:history="1">
        <w:r w:rsidRPr="00671083">
          <w:rPr>
            <w:rStyle w:val="Hyperlink"/>
            <w:rFonts w:eastAsia="Times New Roman"/>
            <w:color w:val="auto"/>
            <w:u w:val="none"/>
          </w:rPr>
          <w:t>https://doi.org/org/10.37637/ab.v4i3.843</w:t>
        </w:r>
      </w:hyperlink>
    </w:p>
    <w:p w14:paraId="0A68BBEC"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Hana</w:t>
      </w:r>
      <w:r w:rsidRPr="00671083">
        <w:t xml:space="preserve">fi, R. U., &amp; Tinaprilla, N. (2017). daya saing komoditas kakao Indonesia di perdagangan internasional. </w:t>
      </w:r>
      <w:r w:rsidRPr="00671083">
        <w:rPr>
          <w:i/>
          <w:iCs/>
        </w:rPr>
        <w:t>Forum Agribisnis</w:t>
      </w:r>
      <w:r w:rsidRPr="00671083">
        <w:t xml:space="preserve">, </w:t>
      </w:r>
      <w:r w:rsidRPr="00671083">
        <w:rPr>
          <w:i/>
          <w:iCs/>
        </w:rPr>
        <w:t>7</w:t>
      </w:r>
      <w:r w:rsidRPr="00671083">
        <w:t>(1), 1–20. https://doi.org/10.29244/fagb.7.1.1-20</w:t>
      </w:r>
    </w:p>
    <w:p w14:paraId="6EFDF8F1"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Kemendag. (2021). </w:t>
      </w:r>
      <w:r w:rsidRPr="00671083">
        <w:rPr>
          <w:rFonts w:eastAsia="Times New Roman"/>
          <w:i/>
          <w:iCs/>
        </w:rPr>
        <w:t>Analisis Perkembangan Harga Bahan Pokok di Pasar Domestik dan Internasional</w:t>
      </w:r>
      <w:r w:rsidRPr="00671083">
        <w:rPr>
          <w:rFonts w:eastAsia="Times New Roman"/>
        </w:rPr>
        <w:t>. https://bkperdag.kemendag.go.id/</w:t>
      </w:r>
    </w:p>
    <w:p w14:paraId="204415D6"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Kementan. (2015). </w:t>
      </w:r>
      <w:r w:rsidRPr="00671083">
        <w:rPr>
          <w:rFonts w:eastAsia="Times New Roman"/>
          <w:i/>
          <w:iCs/>
        </w:rPr>
        <w:t>Rencana Strategis Kementerian Pertanian Tahun 2015-2019</w:t>
      </w:r>
      <w:r w:rsidRPr="00671083">
        <w:rPr>
          <w:rFonts w:eastAsia="Times New Roman"/>
        </w:rPr>
        <w:t>. Kementerian Pertanian.</w:t>
      </w:r>
    </w:p>
    <w:p w14:paraId="6F0675F3"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Khizar, A., &amp; Sattar, H. (2023). </w:t>
      </w:r>
      <w:r w:rsidRPr="00671083">
        <w:rPr>
          <w:rFonts w:eastAsia="Times New Roman"/>
          <w:i/>
          <w:iCs/>
        </w:rPr>
        <w:t>Positioning Pakistan for Integration with Regional Comprehensive Economic Partnership (RCEP)</w:t>
      </w:r>
      <w:r w:rsidRPr="00671083">
        <w:rPr>
          <w:rFonts w:eastAsia="Times New Roman"/>
        </w:rPr>
        <w:t>. The Pakistan Business Council.</w:t>
      </w:r>
    </w:p>
    <w:p w14:paraId="65E7E8DB"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Kustiari, R. (2017). Perilaku harga dan integrasi pasar bawang merah di Indonesia. </w:t>
      </w:r>
      <w:r w:rsidRPr="00671083">
        <w:rPr>
          <w:rFonts w:eastAsia="Times New Roman"/>
          <w:i/>
          <w:iCs/>
        </w:rPr>
        <w:t>Jurnal Agro Ekonomi</w:t>
      </w:r>
      <w:r w:rsidRPr="00671083">
        <w:rPr>
          <w:rFonts w:eastAsia="Times New Roman"/>
        </w:rPr>
        <w:t xml:space="preserve">, </w:t>
      </w:r>
      <w:r w:rsidRPr="00671083">
        <w:rPr>
          <w:rFonts w:eastAsia="Times New Roman"/>
          <w:i/>
          <w:iCs/>
        </w:rPr>
        <w:t>35</w:t>
      </w:r>
      <w:r w:rsidRPr="00671083">
        <w:rPr>
          <w:rFonts w:eastAsia="Times New Roman"/>
        </w:rPr>
        <w:t xml:space="preserve">(2), 77–87. </w:t>
      </w:r>
      <w:hyperlink r:id="rId8" w:history="1">
        <w:r w:rsidRPr="00671083">
          <w:rPr>
            <w:rStyle w:val="Hyperlink"/>
            <w:rFonts w:eastAsia="Times New Roman"/>
            <w:color w:val="auto"/>
            <w:u w:val="none"/>
          </w:rPr>
          <w:t>https://doi.org/org/10.21082/jae.v35n2.2017.77-87</w:t>
        </w:r>
      </w:hyperlink>
    </w:p>
    <w:p w14:paraId="0CDD03E3"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Kusuma RL, Firdaus M. 2015. Daya saing dan faktor yang mempengaruhi volume ekspor sayuran Indonesia terhadap negara tujuan utama. </w:t>
      </w:r>
      <w:r w:rsidRPr="00671083">
        <w:rPr>
          <w:rFonts w:eastAsia="Times New Roman"/>
          <w:i/>
          <w:iCs/>
        </w:rPr>
        <w:t>Jurnal Manajemen &amp; Agribisnis</w:t>
      </w:r>
      <w:r w:rsidRPr="00671083">
        <w:rPr>
          <w:rFonts w:eastAsia="Times New Roman"/>
        </w:rPr>
        <w:t>. 12(3):226–236. https://doi.org/10.17358/JMA.12.3.226.</w:t>
      </w:r>
    </w:p>
    <w:p w14:paraId="15EAC547"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Maygirtasari, T., Edy, Y., &amp; Mawardi, M. K. (2015). Faktor-faktor yang mempengaruhi volume ekspor crude palm oil (CPO) Indonesia. </w:t>
      </w:r>
      <w:r w:rsidRPr="00671083">
        <w:rPr>
          <w:rFonts w:eastAsia="Times New Roman"/>
          <w:i/>
          <w:iCs/>
        </w:rPr>
        <w:t>Jurnal Administrasi Bisnis (JAB)</w:t>
      </w:r>
      <w:r w:rsidRPr="00671083">
        <w:rPr>
          <w:rFonts w:eastAsia="Times New Roman"/>
        </w:rPr>
        <w:t xml:space="preserve">, </w:t>
      </w:r>
      <w:r w:rsidRPr="00671083">
        <w:rPr>
          <w:rFonts w:eastAsia="Times New Roman"/>
          <w:i/>
          <w:iCs/>
        </w:rPr>
        <w:t>25</w:t>
      </w:r>
      <w:r w:rsidRPr="00671083">
        <w:rPr>
          <w:rFonts w:eastAsia="Times New Roman"/>
        </w:rPr>
        <w:t>(2), 1–8. Administrasibisnis.studentjournal.ub.ac.id</w:t>
      </w:r>
    </w:p>
    <w:p w14:paraId="6A9EF5E7"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Milla, A., Andayani, S., Sandoro, N., Yunus, M., &amp; Mitra, Y. (2023). Keunggulan komparatif dan kompetitif usahatani bawang merah berbasis wilayah dan musim. </w:t>
      </w:r>
      <w:r w:rsidRPr="00671083">
        <w:rPr>
          <w:rFonts w:eastAsia="Times New Roman"/>
          <w:i/>
          <w:iCs/>
        </w:rPr>
        <w:t>Agromix</w:t>
      </w:r>
      <w:r w:rsidRPr="00671083">
        <w:rPr>
          <w:rFonts w:eastAsia="Times New Roman"/>
        </w:rPr>
        <w:t xml:space="preserve">, </w:t>
      </w:r>
      <w:r w:rsidRPr="00671083">
        <w:rPr>
          <w:rFonts w:eastAsia="Times New Roman"/>
          <w:i/>
          <w:iCs/>
        </w:rPr>
        <w:t>14</w:t>
      </w:r>
      <w:r w:rsidRPr="00671083">
        <w:rPr>
          <w:rFonts w:eastAsia="Times New Roman"/>
        </w:rPr>
        <w:t>(1), 20–27. https://doi.org/org/10.35891/agx.v13i2.3320</w:t>
      </w:r>
    </w:p>
    <w:p w14:paraId="6F4C9933"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Naibaho, Y. (2022). </w:t>
      </w:r>
      <w:r w:rsidRPr="00671083">
        <w:rPr>
          <w:rFonts w:eastAsia="Times New Roman"/>
          <w:i/>
          <w:iCs/>
        </w:rPr>
        <w:t>Faktor-faktor yang mempengaruhi kebijakan pembatasan impor bawang merah di Indonesia [skripsi]</w:t>
      </w:r>
      <w:r w:rsidRPr="00671083">
        <w:rPr>
          <w:rFonts w:eastAsia="Times New Roman"/>
        </w:rPr>
        <w:t>. Universitas Jambi.</w:t>
      </w:r>
    </w:p>
    <w:p w14:paraId="689E2426"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Nasrudin, Sinaga, B., &amp; Walujadi, D. (2015). Dampak Asean-China Free Trade Agreement (ACFTA) terhadap Kinerja Perekonomian dan Sektor Pertanian Indonesia. </w:t>
      </w:r>
      <w:r w:rsidRPr="00671083">
        <w:rPr>
          <w:rFonts w:eastAsia="Times New Roman"/>
          <w:i/>
          <w:iCs/>
        </w:rPr>
        <w:t>Buletin Ilmiah Litbang Perdagangan</w:t>
      </w:r>
      <w:r w:rsidRPr="00671083">
        <w:rPr>
          <w:rFonts w:eastAsia="Times New Roman"/>
        </w:rPr>
        <w:t xml:space="preserve">, </w:t>
      </w:r>
      <w:r w:rsidRPr="00671083">
        <w:rPr>
          <w:rFonts w:eastAsia="Times New Roman"/>
          <w:i/>
          <w:iCs/>
        </w:rPr>
        <w:t>9</w:t>
      </w:r>
      <w:r w:rsidRPr="00671083">
        <w:rPr>
          <w:rFonts w:eastAsia="Times New Roman"/>
        </w:rPr>
        <w:t xml:space="preserve">(1), 1–23. </w:t>
      </w:r>
      <w:hyperlink r:id="rId9" w:history="1">
        <w:r w:rsidRPr="00671083">
          <w:rPr>
            <w:rStyle w:val="Hyperlink"/>
            <w:rFonts w:eastAsia="Times New Roman"/>
            <w:color w:val="auto"/>
            <w:u w:val="none"/>
          </w:rPr>
          <w:t>https://doi.org/org//10.30908/bilp.v9i1.13</w:t>
        </w:r>
      </w:hyperlink>
    </w:p>
    <w:p w14:paraId="15DDB1EE"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Pinem ER, Supriana T, Ayu SF. 2022. Analisis faktor-faktor yang mempengaruhi ekspor kubis dari Provinsi Sumatera Utara, Indonesia ke Malaysia. </w:t>
      </w:r>
      <w:r w:rsidRPr="00671083">
        <w:rPr>
          <w:rFonts w:eastAsia="Times New Roman"/>
          <w:i/>
          <w:iCs/>
        </w:rPr>
        <w:t>Agricultural Journal</w:t>
      </w:r>
      <w:r w:rsidRPr="00671083">
        <w:rPr>
          <w:rFonts w:eastAsia="Times New Roman"/>
        </w:rPr>
        <w:t>. 5(3):552–558. htpps://doi.org/10.37637/ab.v5i3.995.</w:t>
      </w:r>
    </w:p>
    <w:p w14:paraId="74FFAF0E"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Pusdatin. (2020). </w:t>
      </w:r>
      <w:r w:rsidRPr="00671083">
        <w:rPr>
          <w:rFonts w:eastAsia="Times New Roman"/>
          <w:i/>
          <w:iCs/>
        </w:rPr>
        <w:t>Outlook Bawang Merah Komoditas Pertanian Subsektor Hortikultura</w:t>
      </w:r>
      <w:r w:rsidRPr="00671083">
        <w:rPr>
          <w:rFonts w:eastAsia="Times New Roman"/>
        </w:rPr>
        <w:t>. https://satudata.pertanian.go.id/</w:t>
      </w:r>
    </w:p>
    <w:p w14:paraId="0FEBA3C0"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Pusdatin. (2022). </w:t>
      </w:r>
      <w:r w:rsidRPr="00671083">
        <w:rPr>
          <w:rFonts w:eastAsia="Times New Roman"/>
          <w:i/>
          <w:iCs/>
        </w:rPr>
        <w:t>Analisis Kinerja Perdagangan Bawang Merah</w:t>
      </w:r>
      <w:r w:rsidRPr="00671083">
        <w:rPr>
          <w:rFonts w:eastAsia="Times New Roman"/>
        </w:rPr>
        <w:t xml:space="preserve">. </w:t>
      </w:r>
      <w:hyperlink r:id="rId10" w:history="1">
        <w:r w:rsidRPr="00671083">
          <w:rPr>
            <w:rStyle w:val="Hyperlink"/>
            <w:rFonts w:eastAsia="Times New Roman"/>
            <w:color w:val="auto"/>
            <w:u w:val="none"/>
          </w:rPr>
          <w:t>http://www.epublikasi.setjen.pertanian.go.id</w:t>
        </w:r>
      </w:hyperlink>
    </w:p>
    <w:p w14:paraId="5DF5B35F"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Rambe KR, Malau LRE. 2023. Tingkat daya saing dan faktor-faktor yang mempengaruhi aliran perdagangan kayu manis Indonesia. </w:t>
      </w:r>
      <w:r w:rsidRPr="00671083">
        <w:rPr>
          <w:rFonts w:eastAsia="Times New Roman"/>
          <w:i/>
          <w:iCs/>
        </w:rPr>
        <w:t>Agromix</w:t>
      </w:r>
      <w:r w:rsidRPr="00671083">
        <w:rPr>
          <w:rFonts w:eastAsia="Times New Roman"/>
        </w:rPr>
        <w:t xml:space="preserve">. 14(1):28–38. </w:t>
      </w:r>
      <w:hyperlink r:id="rId11" w:history="1">
        <w:r w:rsidRPr="00671083">
          <w:rPr>
            <w:rStyle w:val="Hyperlink"/>
            <w:rFonts w:eastAsia="Times New Roman"/>
            <w:color w:val="auto"/>
            <w:u w:val="none"/>
          </w:rPr>
          <w:t>https://doi.org/10.35891/agx.v14i1.3107</w:t>
        </w:r>
      </w:hyperlink>
      <w:r w:rsidRPr="00671083">
        <w:rPr>
          <w:rFonts w:eastAsia="Times New Roman"/>
        </w:rPr>
        <w:t>.</w:t>
      </w:r>
    </w:p>
    <w:p w14:paraId="35EF2D50"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Riyani R, Darsono D, Ferichani M. 2018. Analisis permintaan ekspor komoditas pertanian Indonesia oleh pasar Tiongkok. </w:t>
      </w:r>
      <w:r w:rsidRPr="00671083">
        <w:rPr>
          <w:rFonts w:eastAsia="Times New Roman"/>
          <w:i/>
          <w:iCs/>
        </w:rPr>
        <w:t>Journal of Agribusiness and Rural Development Research (AGRARIS)</w:t>
      </w:r>
      <w:r w:rsidRPr="00671083">
        <w:rPr>
          <w:rFonts w:eastAsia="Times New Roman"/>
        </w:rPr>
        <w:t>. 4(2):120–128. https://doi.org/10.18196/agr.4267.</w:t>
      </w:r>
    </w:p>
    <w:p w14:paraId="33AA1BD2"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Simanjuntak, P. T. H., Arifin, Z., &amp; Mawardi, M. K. (2017). </w:t>
      </w:r>
      <w:r w:rsidRPr="00671083">
        <w:rPr>
          <w:rFonts w:eastAsia="Times New Roman"/>
          <w:i/>
          <w:iCs/>
        </w:rPr>
        <w:t>Pengaruh Produksi, Harga Internasional, dan Nilai Tukar Rupiah terhadap Volume Ekspor Rumput Laut Indonesia</w:t>
      </w:r>
      <w:r w:rsidRPr="00671083">
        <w:rPr>
          <w:rFonts w:eastAsia="Times New Roman"/>
        </w:rPr>
        <w:t>. Universitas Brawijaya.</w:t>
      </w:r>
    </w:p>
    <w:p w14:paraId="1FFA2540"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Sulaiman, A., Subagyono, K., Hermanto, Suwandi, Sayaka, B., Kustiari, R., Dermoredjo, S., Sinuraya, J., Santoso, P., &amp; Bahar, F. (2018). </w:t>
      </w:r>
      <w:r w:rsidRPr="00671083">
        <w:rPr>
          <w:rFonts w:eastAsia="Times New Roman"/>
          <w:i/>
          <w:iCs/>
        </w:rPr>
        <w:t>Perdagangan Internasional Komoditas Pangan Strategis</w:t>
      </w:r>
      <w:r w:rsidRPr="00671083">
        <w:rPr>
          <w:rFonts w:eastAsia="Times New Roman"/>
        </w:rPr>
        <w:t xml:space="preserve"> (Sudaryanto Tahlim &amp; Yulianto, Eds.; 1st ed.). IAARD PRESS Badan Penelitian dan Pengembangan Pertanian. ppid.pertanian.go.id</w:t>
      </w:r>
    </w:p>
    <w:p w14:paraId="5A73D98C" w14:textId="77777777" w:rsidR="00671083" w:rsidRPr="00671083" w:rsidRDefault="00671083" w:rsidP="00671083">
      <w:pPr>
        <w:autoSpaceDE w:val="0"/>
        <w:autoSpaceDN w:val="0"/>
        <w:ind w:left="567" w:hanging="567"/>
        <w:jc w:val="both"/>
        <w:rPr>
          <w:rFonts w:eastAsia="Times New Roman"/>
        </w:rPr>
      </w:pPr>
      <w:r w:rsidRPr="00671083">
        <w:rPr>
          <w:rFonts w:eastAsia="Times New Roman"/>
        </w:rPr>
        <w:t xml:space="preserve">UN Comtrade. (2023). </w:t>
      </w:r>
      <w:r w:rsidRPr="00671083">
        <w:rPr>
          <w:rFonts w:eastAsia="Times New Roman"/>
          <w:i/>
          <w:iCs/>
        </w:rPr>
        <w:t>Ekspor-Impor Bawang Merah</w:t>
      </w:r>
      <w:r w:rsidRPr="00671083">
        <w:rPr>
          <w:rFonts w:eastAsia="Times New Roman"/>
        </w:rPr>
        <w:t>. https://comtrade.un.org/</w:t>
      </w:r>
    </w:p>
    <w:p w14:paraId="164B3294" w14:textId="6C593DBA" w:rsidR="00E24776" w:rsidRPr="00693A67" w:rsidRDefault="00E24776" w:rsidP="00693A67">
      <w:pPr>
        <w:rPr>
          <w:sz w:val="24"/>
          <w:szCs w:val="24"/>
        </w:rPr>
      </w:pPr>
    </w:p>
    <w:sectPr w:rsidR="00E24776" w:rsidRPr="00693A67">
      <w:type w:val="continuous"/>
      <w:pgSz w:w="11906" w:h="16838"/>
      <w:pgMar w:top="1701" w:right="1418" w:bottom="1418" w:left="1418" w:header="720" w:footer="720" w:gutter="0"/>
      <w:cols w:num="2" w:space="720" w:equalWidth="0">
        <w:col w:w="4336" w:space="397"/>
        <w:col w:w="433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404">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1110D"/>
    <w:multiLevelType w:val="multilevel"/>
    <w:tmpl w:val="D7A8FA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62498C"/>
    <w:multiLevelType w:val="multilevel"/>
    <w:tmpl w:val="75886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D31698"/>
    <w:multiLevelType w:val="hybridMultilevel"/>
    <w:tmpl w:val="198ED522"/>
    <w:lvl w:ilvl="0" w:tplc="1BD4D5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E8A2EAB"/>
    <w:multiLevelType w:val="hybridMultilevel"/>
    <w:tmpl w:val="64489B96"/>
    <w:lvl w:ilvl="0" w:tplc="1BD4D5C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5E71DEE"/>
    <w:multiLevelType w:val="multilevel"/>
    <w:tmpl w:val="D90AE106"/>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5" w15:restartNumberingAfterBreak="0">
    <w:nsid w:val="42F739E8"/>
    <w:multiLevelType w:val="multilevel"/>
    <w:tmpl w:val="5C8CF3AC"/>
    <w:lvl w:ilvl="0">
      <w:start w:val="1"/>
      <w:numFmt w:val="bullet"/>
      <w:lvlText w:val="●"/>
      <w:lvlJc w:val="left"/>
      <w:pPr>
        <w:ind w:left="571" w:hanging="283"/>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D0C05CE"/>
    <w:multiLevelType w:val="multilevel"/>
    <w:tmpl w:val="DE1C70A6"/>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AE14E7"/>
    <w:multiLevelType w:val="multilevel"/>
    <w:tmpl w:val="2BA83CF8"/>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num w:numId="1" w16cid:durableId="839856052">
    <w:abstractNumId w:val="7"/>
  </w:num>
  <w:num w:numId="2" w16cid:durableId="1552187224">
    <w:abstractNumId w:val="4"/>
  </w:num>
  <w:num w:numId="3" w16cid:durableId="1892886256">
    <w:abstractNumId w:val="6"/>
  </w:num>
  <w:num w:numId="4" w16cid:durableId="549733476">
    <w:abstractNumId w:val="1"/>
  </w:num>
  <w:num w:numId="5" w16cid:durableId="779690484">
    <w:abstractNumId w:val="5"/>
  </w:num>
  <w:num w:numId="6" w16cid:durableId="1577326547">
    <w:abstractNumId w:val="0"/>
  </w:num>
  <w:num w:numId="7" w16cid:durableId="1449157982">
    <w:abstractNumId w:val="3"/>
  </w:num>
  <w:num w:numId="8" w16cid:durableId="387800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76"/>
    <w:rsid w:val="00004803"/>
    <w:rsid w:val="00004CB0"/>
    <w:rsid w:val="000062C6"/>
    <w:rsid w:val="00016E1F"/>
    <w:rsid w:val="00026352"/>
    <w:rsid w:val="000320D6"/>
    <w:rsid w:val="000805E1"/>
    <w:rsid w:val="00083052"/>
    <w:rsid w:val="0009616F"/>
    <w:rsid w:val="000A0F55"/>
    <w:rsid w:val="000A1D06"/>
    <w:rsid w:val="000A302B"/>
    <w:rsid w:val="000B0ED4"/>
    <w:rsid w:val="000B27B5"/>
    <w:rsid w:val="000D7149"/>
    <w:rsid w:val="000E636C"/>
    <w:rsid w:val="000E7172"/>
    <w:rsid w:val="000F122B"/>
    <w:rsid w:val="001168D9"/>
    <w:rsid w:val="00152E11"/>
    <w:rsid w:val="0015326A"/>
    <w:rsid w:val="00154F3F"/>
    <w:rsid w:val="00156755"/>
    <w:rsid w:val="00165162"/>
    <w:rsid w:val="001A40B4"/>
    <w:rsid w:val="001A7460"/>
    <w:rsid w:val="001D7245"/>
    <w:rsid w:val="001E0DD9"/>
    <w:rsid w:val="001F6C1D"/>
    <w:rsid w:val="002161C6"/>
    <w:rsid w:val="00217616"/>
    <w:rsid w:val="00270FD9"/>
    <w:rsid w:val="00271F70"/>
    <w:rsid w:val="00273165"/>
    <w:rsid w:val="00280D73"/>
    <w:rsid w:val="002864C2"/>
    <w:rsid w:val="00290A8D"/>
    <w:rsid w:val="00296222"/>
    <w:rsid w:val="002A6001"/>
    <w:rsid w:val="002A7E17"/>
    <w:rsid w:val="002B3576"/>
    <w:rsid w:val="002C717A"/>
    <w:rsid w:val="002E7A37"/>
    <w:rsid w:val="00301BC3"/>
    <w:rsid w:val="00307D80"/>
    <w:rsid w:val="00323EF8"/>
    <w:rsid w:val="003309E2"/>
    <w:rsid w:val="0034381D"/>
    <w:rsid w:val="00345BD4"/>
    <w:rsid w:val="003578A7"/>
    <w:rsid w:val="00363630"/>
    <w:rsid w:val="00385CA1"/>
    <w:rsid w:val="0039081C"/>
    <w:rsid w:val="00397D91"/>
    <w:rsid w:val="003A3DED"/>
    <w:rsid w:val="003A58F5"/>
    <w:rsid w:val="003C2FAC"/>
    <w:rsid w:val="003D6254"/>
    <w:rsid w:val="003F216D"/>
    <w:rsid w:val="004070AF"/>
    <w:rsid w:val="0043104E"/>
    <w:rsid w:val="004333C5"/>
    <w:rsid w:val="004422E2"/>
    <w:rsid w:val="00452FC5"/>
    <w:rsid w:val="004568D3"/>
    <w:rsid w:val="00460468"/>
    <w:rsid w:val="00461B24"/>
    <w:rsid w:val="00464FEF"/>
    <w:rsid w:val="00472E87"/>
    <w:rsid w:val="00473733"/>
    <w:rsid w:val="0047489C"/>
    <w:rsid w:val="00494AB5"/>
    <w:rsid w:val="004A1C6C"/>
    <w:rsid w:val="004A46E2"/>
    <w:rsid w:val="00500180"/>
    <w:rsid w:val="00515E78"/>
    <w:rsid w:val="00522575"/>
    <w:rsid w:val="00527A9D"/>
    <w:rsid w:val="0053321A"/>
    <w:rsid w:val="00536839"/>
    <w:rsid w:val="00546201"/>
    <w:rsid w:val="00561A46"/>
    <w:rsid w:val="0056247D"/>
    <w:rsid w:val="00563CD0"/>
    <w:rsid w:val="005659E3"/>
    <w:rsid w:val="00575A1B"/>
    <w:rsid w:val="00575BE5"/>
    <w:rsid w:val="0058578B"/>
    <w:rsid w:val="00590642"/>
    <w:rsid w:val="005C635D"/>
    <w:rsid w:val="005D232B"/>
    <w:rsid w:val="005D58F2"/>
    <w:rsid w:val="00611438"/>
    <w:rsid w:val="00612146"/>
    <w:rsid w:val="00626C08"/>
    <w:rsid w:val="00627315"/>
    <w:rsid w:val="0064658D"/>
    <w:rsid w:val="0065260F"/>
    <w:rsid w:val="00655CE8"/>
    <w:rsid w:val="0066708F"/>
    <w:rsid w:val="00667EF3"/>
    <w:rsid w:val="00671083"/>
    <w:rsid w:val="0067526E"/>
    <w:rsid w:val="00680B65"/>
    <w:rsid w:val="00683744"/>
    <w:rsid w:val="00693A67"/>
    <w:rsid w:val="006B3275"/>
    <w:rsid w:val="006C279E"/>
    <w:rsid w:val="006C7C98"/>
    <w:rsid w:val="006D2676"/>
    <w:rsid w:val="006F03DA"/>
    <w:rsid w:val="006F0BA1"/>
    <w:rsid w:val="006F2271"/>
    <w:rsid w:val="007519A1"/>
    <w:rsid w:val="0075374C"/>
    <w:rsid w:val="0076368B"/>
    <w:rsid w:val="00771C88"/>
    <w:rsid w:val="00780647"/>
    <w:rsid w:val="00780BC7"/>
    <w:rsid w:val="00793638"/>
    <w:rsid w:val="00793B12"/>
    <w:rsid w:val="00797D48"/>
    <w:rsid w:val="00797DB6"/>
    <w:rsid w:val="007B2EDE"/>
    <w:rsid w:val="007E679A"/>
    <w:rsid w:val="007F10AB"/>
    <w:rsid w:val="0081155F"/>
    <w:rsid w:val="00824436"/>
    <w:rsid w:val="00854136"/>
    <w:rsid w:val="00873D54"/>
    <w:rsid w:val="00881BB4"/>
    <w:rsid w:val="00894F7A"/>
    <w:rsid w:val="008A2034"/>
    <w:rsid w:val="008B410C"/>
    <w:rsid w:val="008B73E3"/>
    <w:rsid w:val="008C1348"/>
    <w:rsid w:val="008F5AE9"/>
    <w:rsid w:val="00903018"/>
    <w:rsid w:val="00920527"/>
    <w:rsid w:val="00927425"/>
    <w:rsid w:val="00927932"/>
    <w:rsid w:val="00932822"/>
    <w:rsid w:val="009827B5"/>
    <w:rsid w:val="00994043"/>
    <w:rsid w:val="009A1A6D"/>
    <w:rsid w:val="009A3FC7"/>
    <w:rsid w:val="009B2088"/>
    <w:rsid w:val="009D328A"/>
    <w:rsid w:val="009D789E"/>
    <w:rsid w:val="009F526D"/>
    <w:rsid w:val="00A02EA1"/>
    <w:rsid w:val="00A03E12"/>
    <w:rsid w:val="00A05C83"/>
    <w:rsid w:val="00A233E9"/>
    <w:rsid w:val="00A335CC"/>
    <w:rsid w:val="00A335E2"/>
    <w:rsid w:val="00A35559"/>
    <w:rsid w:val="00A570A8"/>
    <w:rsid w:val="00A729B1"/>
    <w:rsid w:val="00A8414B"/>
    <w:rsid w:val="00AB341E"/>
    <w:rsid w:val="00AD3FD1"/>
    <w:rsid w:val="00AF185C"/>
    <w:rsid w:val="00B228D1"/>
    <w:rsid w:val="00B25FC9"/>
    <w:rsid w:val="00B3579C"/>
    <w:rsid w:val="00B44BC5"/>
    <w:rsid w:val="00B73438"/>
    <w:rsid w:val="00B77366"/>
    <w:rsid w:val="00BA3072"/>
    <w:rsid w:val="00BA5B7C"/>
    <w:rsid w:val="00BB14CC"/>
    <w:rsid w:val="00BC2249"/>
    <w:rsid w:val="00BD5CF3"/>
    <w:rsid w:val="00BE0B17"/>
    <w:rsid w:val="00C04C3A"/>
    <w:rsid w:val="00C06D6C"/>
    <w:rsid w:val="00C34632"/>
    <w:rsid w:val="00C43852"/>
    <w:rsid w:val="00C70253"/>
    <w:rsid w:val="00C93C18"/>
    <w:rsid w:val="00CA5D8F"/>
    <w:rsid w:val="00CB4818"/>
    <w:rsid w:val="00CC2B7F"/>
    <w:rsid w:val="00CC2D38"/>
    <w:rsid w:val="00CC4B9E"/>
    <w:rsid w:val="00CC5B22"/>
    <w:rsid w:val="00CE275B"/>
    <w:rsid w:val="00D12DE2"/>
    <w:rsid w:val="00D15C8A"/>
    <w:rsid w:val="00D17F86"/>
    <w:rsid w:val="00D212BB"/>
    <w:rsid w:val="00D42E2A"/>
    <w:rsid w:val="00D52855"/>
    <w:rsid w:val="00D55CDB"/>
    <w:rsid w:val="00D56A40"/>
    <w:rsid w:val="00D60E9B"/>
    <w:rsid w:val="00D66B10"/>
    <w:rsid w:val="00DA1EC8"/>
    <w:rsid w:val="00DA6F00"/>
    <w:rsid w:val="00DC532E"/>
    <w:rsid w:val="00DC7087"/>
    <w:rsid w:val="00DD4E05"/>
    <w:rsid w:val="00DE32CF"/>
    <w:rsid w:val="00E00B87"/>
    <w:rsid w:val="00E11441"/>
    <w:rsid w:val="00E11F2B"/>
    <w:rsid w:val="00E24776"/>
    <w:rsid w:val="00E32D81"/>
    <w:rsid w:val="00E34222"/>
    <w:rsid w:val="00E4358D"/>
    <w:rsid w:val="00E4400F"/>
    <w:rsid w:val="00E619E4"/>
    <w:rsid w:val="00E62048"/>
    <w:rsid w:val="00E94D74"/>
    <w:rsid w:val="00EA5ECB"/>
    <w:rsid w:val="00EB50D8"/>
    <w:rsid w:val="00EC0E28"/>
    <w:rsid w:val="00EC7837"/>
    <w:rsid w:val="00EC7C37"/>
    <w:rsid w:val="00ED50B2"/>
    <w:rsid w:val="00EE7A42"/>
    <w:rsid w:val="00EF24F4"/>
    <w:rsid w:val="00EF32AF"/>
    <w:rsid w:val="00F040E5"/>
    <w:rsid w:val="00F11168"/>
    <w:rsid w:val="00F27E32"/>
    <w:rsid w:val="00F37503"/>
    <w:rsid w:val="00F42CFC"/>
    <w:rsid w:val="00F54D10"/>
    <w:rsid w:val="00F7254B"/>
    <w:rsid w:val="00F739CF"/>
    <w:rsid w:val="00F75305"/>
    <w:rsid w:val="00F76759"/>
    <w:rsid w:val="00F767AC"/>
    <w:rsid w:val="00F800F0"/>
    <w:rsid w:val="00F915EC"/>
    <w:rsid w:val="00FA42C0"/>
    <w:rsid w:val="00FA5351"/>
    <w:rsid w:val="00FB0621"/>
    <w:rsid w:val="00FB6A8D"/>
    <w:rsid w:val="00FC6537"/>
    <w:rsid w:val="00FF69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314B"/>
  <w15:docId w15:val="{770DD3ED-7FC3-4FBC-9531-99886282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ID"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rPr>
  </w:style>
  <w:style w:type="paragraph" w:styleId="Heading1">
    <w:name w:val="heading 1"/>
    <w:basedOn w:val="Normal"/>
    <w:next w:val="Normal"/>
    <w:uiPriority w:val="9"/>
    <w:qFormat/>
    <w:pPr>
      <w:keepNext/>
      <w:keepLines/>
      <w:spacing w:after="300"/>
      <w:jc w:val="center"/>
      <w:outlineLvl w:val="0"/>
    </w:pPr>
    <w:rPr>
      <w:rFonts w:eastAsia="Times New Roman"/>
      <w:b/>
      <w:caps/>
      <w:color w:val="000000"/>
      <w:sz w:val="28"/>
      <w:szCs w:val="32"/>
    </w:rPr>
  </w:style>
  <w:style w:type="paragraph" w:styleId="Heading2">
    <w:name w:val="heading 2"/>
    <w:basedOn w:val="Normal"/>
    <w:next w:val="Normal"/>
    <w:uiPriority w:val="9"/>
    <w:unhideWhenUsed/>
    <w:qFormat/>
    <w:pPr>
      <w:keepNext/>
      <w:keepLines/>
      <w:jc w:val="center"/>
      <w:outlineLvl w:val="1"/>
    </w:pPr>
    <w:rPr>
      <w:rFonts w:eastAsia="Times New Roman"/>
      <w:b/>
      <w:color w:val="000000"/>
      <w:szCs w:val="26"/>
    </w:rPr>
  </w:style>
  <w:style w:type="paragraph" w:styleId="Heading3">
    <w:name w:val="heading 3"/>
    <w:basedOn w:val="Normal"/>
    <w:next w:val="Normal"/>
    <w:uiPriority w:val="9"/>
    <w:unhideWhenUsed/>
    <w:qFormat/>
    <w:pPr>
      <w:keepNext/>
      <w:keepLines/>
      <w:spacing w:after="300"/>
      <w:jc w:val="center"/>
      <w:outlineLvl w:val="2"/>
    </w:pPr>
    <w:rPr>
      <w:rFonts w:eastAsia="Times New Roman"/>
      <w:color w:val="000000"/>
      <w:sz w:val="18"/>
      <w:szCs w:val="24"/>
    </w:rPr>
  </w:style>
  <w:style w:type="paragraph" w:styleId="Heading4">
    <w:name w:val="heading 4"/>
    <w:basedOn w:val="Normal"/>
    <w:next w:val="Normal"/>
    <w:uiPriority w:val="9"/>
    <w:unhideWhenUsed/>
    <w:qFormat/>
    <w:pPr>
      <w:keepNext/>
      <w:keepLines/>
      <w:spacing w:after="300"/>
      <w:jc w:val="center"/>
      <w:outlineLvl w:val="3"/>
    </w:pPr>
    <w:rPr>
      <w:rFonts w:eastAsia="Times New Roman"/>
      <w:b/>
      <w:iCs/>
      <w:caps/>
      <w:sz w:val="24"/>
      <w:szCs w:val="20"/>
    </w:rPr>
  </w:style>
  <w:style w:type="paragraph" w:styleId="Heading5">
    <w:name w:val="heading 5"/>
    <w:basedOn w:val="Normal"/>
    <w:next w:val="Normal"/>
    <w:uiPriority w:val="9"/>
    <w:unhideWhenUsed/>
    <w:qFormat/>
    <w:pPr>
      <w:keepNext/>
      <w:keepLines/>
      <w:spacing w:after="300"/>
      <w:ind w:firstLine="567"/>
      <w:jc w:val="both"/>
      <w:outlineLvl w:val="4"/>
    </w:pPr>
    <w:rPr>
      <w:rFonts w:eastAsia="Times New Roman"/>
      <w:i/>
      <w:color w:val="000000"/>
      <w:sz w:val="20"/>
    </w:rPr>
  </w:style>
  <w:style w:type="paragraph" w:styleId="Heading6">
    <w:name w:val="heading 6"/>
    <w:basedOn w:val="Normal"/>
    <w:next w:val="Normal"/>
    <w:uiPriority w:val="9"/>
    <w:unhideWhenUsed/>
    <w:qFormat/>
    <w:pPr>
      <w:keepNext/>
      <w:keepLines/>
      <w:spacing w:after="300"/>
      <w:outlineLvl w:val="5"/>
    </w:pPr>
    <w:rPr>
      <w:rFonts w:eastAsia="font404" w:cs="font404"/>
      <w:b/>
      <w:iCs/>
      <w:caps/>
      <w:color w:val="000000"/>
      <w:sz w:val="24"/>
    </w:rPr>
  </w:style>
  <w:style w:type="paragraph" w:styleId="Heading7">
    <w:name w:val="heading 7"/>
    <w:basedOn w:val="Normal"/>
    <w:next w:val="Normal"/>
    <w:qFormat/>
    <w:pPr>
      <w:keepNext/>
      <w:keepLines/>
      <w:spacing w:before="200" w:after="0"/>
      <w:outlineLvl w:val="6"/>
    </w:pPr>
    <w:rPr>
      <w:rFonts w:ascii="Cambria" w:eastAsia="font404" w:hAnsi="Cambria" w:cs="font404"/>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spacing w:line="360" w:lineRule="auto"/>
      <w:jc w:val="center"/>
      <w:textAlignment w:val="baseline"/>
    </w:pPr>
    <w:rPr>
      <w:rFonts w:eastAsia="BatangChe"/>
      <w:b/>
      <w:kern w:val="2"/>
      <w:sz w:val="32"/>
      <w:szCs w:val="20"/>
      <w:lang w:eastAsia="ko-KR"/>
    </w:rPr>
  </w:style>
  <w:style w:type="character" w:customStyle="1" w:styleId="Heading1Char">
    <w:name w:val="Heading 1 Char"/>
    <w:rPr>
      <w:rFonts w:ascii="Times New Roman" w:eastAsia="Times New Roman" w:hAnsi="Times New Roman" w:cs="Times New Roman"/>
      <w:b/>
      <w:caps/>
      <w:color w:val="000000"/>
      <w:sz w:val="28"/>
      <w:szCs w:val="32"/>
      <w:lang w:val="en-US"/>
    </w:rPr>
  </w:style>
  <w:style w:type="character" w:customStyle="1" w:styleId="Heading2Char">
    <w:name w:val="Heading 2 Char"/>
    <w:rPr>
      <w:rFonts w:ascii="Times New Roman" w:eastAsia="Times New Roman" w:hAnsi="Times New Roman" w:cs="Times New Roman"/>
      <w:b/>
      <w:color w:val="000000"/>
      <w:sz w:val="22"/>
      <w:szCs w:val="26"/>
    </w:rPr>
  </w:style>
  <w:style w:type="character" w:customStyle="1" w:styleId="Heading3Char">
    <w:name w:val="Heading 3 Char"/>
    <w:rPr>
      <w:rFonts w:ascii="Times New Roman" w:eastAsia="Times New Roman" w:hAnsi="Times New Roman" w:cs="Times New Roman"/>
      <w:color w:val="000000"/>
      <w:sz w:val="18"/>
      <w:szCs w:val="24"/>
      <w:lang w:val="en-US"/>
    </w:rPr>
  </w:style>
  <w:style w:type="character" w:customStyle="1" w:styleId="Heading4Char">
    <w:name w:val="Heading 4 Char"/>
    <w:rPr>
      <w:rFonts w:ascii="Times New Roman" w:eastAsia="Times New Roman" w:hAnsi="Times New Roman" w:cs="Times New Roman"/>
      <w:b/>
      <w:iCs/>
      <w:caps/>
      <w:szCs w:val="20"/>
    </w:rPr>
  </w:style>
  <w:style w:type="character" w:customStyle="1" w:styleId="Heading5Char">
    <w:name w:val="Heading 5 Char"/>
    <w:rPr>
      <w:rFonts w:ascii="Times New Roman" w:eastAsia="Times New Roman" w:hAnsi="Times New Roman" w:cs="Times New Roman"/>
      <w:i/>
      <w:color w:val="000000"/>
      <w:sz w:val="20"/>
      <w:lang w:val="en-US"/>
    </w:rPr>
  </w:style>
  <w:style w:type="character" w:customStyle="1" w:styleId="Heading6Char">
    <w:name w:val="Heading 6 Char"/>
    <w:uiPriority w:val="9"/>
    <w:rPr>
      <w:rFonts w:ascii="Times New Roman" w:eastAsia="font404" w:hAnsi="Times New Roman" w:cs="font404"/>
      <w:b/>
      <w:iCs/>
      <w:caps/>
      <w:color w:val="000000"/>
      <w:lang w:val="en-US"/>
    </w:rPr>
  </w:style>
  <w:style w:type="character" w:customStyle="1" w:styleId="Heading7Char">
    <w:name w:val="Heading 7 Char"/>
    <w:rPr>
      <w:rFonts w:ascii="Cambria" w:eastAsia="font404" w:hAnsi="Cambria" w:cs="font404"/>
      <w:i/>
      <w:iCs/>
      <w:color w:val="404040"/>
      <w:sz w:val="22"/>
      <w:lang w:val="en-US"/>
    </w:rPr>
  </w:style>
  <w:style w:type="character" w:customStyle="1" w:styleId="BalloonTextChar">
    <w:name w:val="Balloon Text Char"/>
    <w:rPr>
      <w:rFonts w:ascii="Tahoma" w:eastAsia="Calibri" w:hAnsi="Tahoma" w:cs="Tahoma"/>
      <w:sz w:val="16"/>
      <w:szCs w:val="16"/>
      <w:lang w:val="en-US"/>
    </w:rPr>
  </w:style>
  <w:style w:type="character" w:styleId="Hyperlink">
    <w:name w:val="Hyperlink"/>
    <w:rPr>
      <w:color w:val="0000FF"/>
      <w:u w:val="single"/>
    </w:rPr>
  </w:style>
  <w:style w:type="character" w:customStyle="1" w:styleId="EndNoteBibliographyChar">
    <w:name w:val="EndNote Bibliography Char"/>
    <w:rPr>
      <w:rFonts w:ascii="Calibri" w:eastAsia="Times New Roman" w:hAnsi="Calibri"/>
      <w:sz w:val="22"/>
      <w:lang w:val="en-US"/>
    </w:rPr>
  </w:style>
  <w:style w:type="character" w:customStyle="1" w:styleId="GambarChar">
    <w:name w:val="Gambar Char"/>
    <w:rPr>
      <w:rFonts w:ascii="Times New Roman" w:hAnsi="Times New Roman" w:cs="font404"/>
      <w:color w:val="000000"/>
    </w:rPr>
  </w:style>
  <w:style w:type="character" w:customStyle="1" w:styleId="TitleChar">
    <w:name w:val="Title Char"/>
    <w:rPr>
      <w:rFonts w:ascii="Times New Roman" w:eastAsia="BatangChe" w:hAnsi="Times New Roman" w:cs="Times New Roman"/>
      <w:b/>
      <w:kern w:val="2"/>
      <w:sz w:val="32"/>
      <w:szCs w:val="20"/>
      <w:lang w:val="en-US" w:eastAsia="ko-KR"/>
    </w:rPr>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uiPriority w:val="35"/>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customStyle="1" w:styleId="Caption1">
    <w:name w:val="Caption1"/>
    <w:basedOn w:val="Normal"/>
    <w:next w:val="Normal"/>
    <w:rPr>
      <w:rFonts w:eastAsia="Times New Roman"/>
      <w:b/>
      <w:iCs/>
      <w:szCs w:val="18"/>
      <w:lang w:val="id-ID"/>
    </w:rPr>
  </w:style>
  <w:style w:type="paragraph" w:customStyle="1" w:styleId="EndNoteBibliography">
    <w:name w:val="EndNote Bibliography"/>
    <w:basedOn w:val="Normal"/>
    <w:pPr>
      <w:spacing w:after="160"/>
    </w:pPr>
    <w:rPr>
      <w:rFonts w:ascii="Calibri" w:eastAsia="Times New Roman" w:hAnsi="Calibri" w:cs="Calibri"/>
    </w:rPr>
  </w:style>
  <w:style w:type="paragraph" w:customStyle="1" w:styleId="Gambar">
    <w:name w:val="Gambar"/>
    <w:basedOn w:val="Normal"/>
    <w:pPr>
      <w:ind w:left="142" w:hanging="76"/>
      <w:jc w:val="center"/>
    </w:pPr>
    <w:rPr>
      <w:rFonts w:cs="font404"/>
      <w:color w:val="000000"/>
      <w:sz w:val="24"/>
      <w:lang w:val="id-ID"/>
    </w:rPr>
  </w:style>
  <w:style w:type="paragraph" w:styleId="ListParagraph">
    <w:name w:val="List Paragraph"/>
    <w:basedOn w:val="Normal"/>
    <w:uiPriority w:val="34"/>
    <w:qFormat/>
    <w:pPr>
      <w:spacing w:after="200" w:line="276" w:lineRule="auto"/>
      <w:ind w:left="720"/>
      <w:contextualSpacing/>
    </w:pPr>
    <w:rPr>
      <w:rFonts w:ascii="Calibri" w:hAnsi="Calibri" w:cs="font404"/>
    </w:rPr>
  </w:style>
  <w:style w:type="paragraph" w:customStyle="1" w:styleId="Body">
    <w:name w:val="Body"/>
    <w:basedOn w:val="Normal"/>
    <w:pPr>
      <w:widowControl w:val="0"/>
      <w:spacing w:line="360" w:lineRule="auto"/>
      <w:ind w:firstLine="340"/>
      <w:jc w:val="both"/>
      <w:textAlignment w:val="baseline"/>
    </w:pPr>
    <w:rPr>
      <w:rFonts w:eastAsia="BatangChe"/>
      <w:sz w:val="24"/>
      <w:szCs w:val="20"/>
      <w:lang w:eastAsia="ko-KR"/>
    </w:rPr>
  </w:style>
  <w:style w:type="paragraph" w:customStyle="1" w:styleId="Bullet">
    <w:name w:val="Bullet"/>
    <w:basedOn w:val="Body"/>
    <w:pPr>
      <w:ind w:left="576" w:hanging="288"/>
    </w:pPr>
  </w:style>
  <w:style w:type="paragraph" w:customStyle="1" w:styleId="SubBullet">
    <w:name w:val="SubBullet"/>
    <w:basedOn w:val="Body"/>
    <w:pPr>
      <w:ind w:left="1145" w:hanging="283"/>
    </w:pPr>
  </w:style>
  <w:style w:type="paragraph" w:styleId="Bibliography">
    <w:name w:val="Bibliography"/>
    <w:basedOn w:val="Normal"/>
    <w:next w:val="Normal"/>
    <w:pPr>
      <w:spacing w:after="200" w:line="276" w:lineRule="auto"/>
    </w:pPr>
    <w:rPr>
      <w:rFonts w:ascii="Calibri" w:hAnsi="Calibri" w:cs="font404"/>
    </w:rPr>
  </w:style>
  <w:style w:type="paragraph" w:styleId="NormalWeb">
    <w:name w:val="Normal (Web)"/>
    <w:basedOn w:val="Normal"/>
    <w:pPr>
      <w:spacing w:before="280" w:after="280"/>
    </w:pPr>
    <w:rPr>
      <w:rFonts w:eastAsia="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3A3DED"/>
    <w:pPr>
      <w:spacing w:after="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328A"/>
    <w:rPr>
      <w:color w:val="666666"/>
    </w:rPr>
  </w:style>
  <w:style w:type="character" w:styleId="UnresolvedMention">
    <w:name w:val="Unresolved Mention"/>
    <w:basedOn w:val="DefaultParagraphFont"/>
    <w:uiPriority w:val="99"/>
    <w:semiHidden/>
    <w:unhideWhenUsed/>
    <w:rsid w:val="00C04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3506">
      <w:bodyDiv w:val="1"/>
      <w:marLeft w:val="0"/>
      <w:marRight w:val="0"/>
      <w:marTop w:val="0"/>
      <w:marBottom w:val="0"/>
      <w:divBdr>
        <w:top w:val="none" w:sz="0" w:space="0" w:color="auto"/>
        <w:left w:val="none" w:sz="0" w:space="0" w:color="auto"/>
        <w:bottom w:val="none" w:sz="0" w:space="0" w:color="auto"/>
        <w:right w:val="none" w:sz="0" w:space="0" w:color="auto"/>
      </w:divBdr>
      <w:divsChild>
        <w:div w:id="1315063389">
          <w:marLeft w:val="480"/>
          <w:marRight w:val="0"/>
          <w:marTop w:val="0"/>
          <w:marBottom w:val="0"/>
          <w:divBdr>
            <w:top w:val="none" w:sz="0" w:space="0" w:color="auto"/>
            <w:left w:val="none" w:sz="0" w:space="0" w:color="auto"/>
            <w:bottom w:val="none" w:sz="0" w:space="0" w:color="auto"/>
            <w:right w:val="none" w:sz="0" w:space="0" w:color="auto"/>
          </w:divBdr>
        </w:div>
        <w:div w:id="1820728562">
          <w:marLeft w:val="480"/>
          <w:marRight w:val="0"/>
          <w:marTop w:val="0"/>
          <w:marBottom w:val="0"/>
          <w:divBdr>
            <w:top w:val="none" w:sz="0" w:space="0" w:color="auto"/>
            <w:left w:val="none" w:sz="0" w:space="0" w:color="auto"/>
            <w:bottom w:val="none" w:sz="0" w:space="0" w:color="auto"/>
            <w:right w:val="none" w:sz="0" w:space="0" w:color="auto"/>
          </w:divBdr>
        </w:div>
        <w:div w:id="13969449">
          <w:marLeft w:val="480"/>
          <w:marRight w:val="0"/>
          <w:marTop w:val="0"/>
          <w:marBottom w:val="0"/>
          <w:divBdr>
            <w:top w:val="none" w:sz="0" w:space="0" w:color="auto"/>
            <w:left w:val="none" w:sz="0" w:space="0" w:color="auto"/>
            <w:bottom w:val="none" w:sz="0" w:space="0" w:color="auto"/>
            <w:right w:val="none" w:sz="0" w:space="0" w:color="auto"/>
          </w:divBdr>
        </w:div>
        <w:div w:id="1095785992">
          <w:marLeft w:val="480"/>
          <w:marRight w:val="0"/>
          <w:marTop w:val="0"/>
          <w:marBottom w:val="0"/>
          <w:divBdr>
            <w:top w:val="none" w:sz="0" w:space="0" w:color="auto"/>
            <w:left w:val="none" w:sz="0" w:space="0" w:color="auto"/>
            <w:bottom w:val="none" w:sz="0" w:space="0" w:color="auto"/>
            <w:right w:val="none" w:sz="0" w:space="0" w:color="auto"/>
          </w:divBdr>
        </w:div>
        <w:div w:id="1821115656">
          <w:marLeft w:val="480"/>
          <w:marRight w:val="0"/>
          <w:marTop w:val="0"/>
          <w:marBottom w:val="0"/>
          <w:divBdr>
            <w:top w:val="none" w:sz="0" w:space="0" w:color="auto"/>
            <w:left w:val="none" w:sz="0" w:space="0" w:color="auto"/>
            <w:bottom w:val="none" w:sz="0" w:space="0" w:color="auto"/>
            <w:right w:val="none" w:sz="0" w:space="0" w:color="auto"/>
          </w:divBdr>
        </w:div>
        <w:div w:id="2120448330">
          <w:marLeft w:val="480"/>
          <w:marRight w:val="0"/>
          <w:marTop w:val="0"/>
          <w:marBottom w:val="0"/>
          <w:divBdr>
            <w:top w:val="none" w:sz="0" w:space="0" w:color="auto"/>
            <w:left w:val="none" w:sz="0" w:space="0" w:color="auto"/>
            <w:bottom w:val="none" w:sz="0" w:space="0" w:color="auto"/>
            <w:right w:val="none" w:sz="0" w:space="0" w:color="auto"/>
          </w:divBdr>
        </w:div>
        <w:div w:id="801268044">
          <w:marLeft w:val="480"/>
          <w:marRight w:val="0"/>
          <w:marTop w:val="0"/>
          <w:marBottom w:val="0"/>
          <w:divBdr>
            <w:top w:val="none" w:sz="0" w:space="0" w:color="auto"/>
            <w:left w:val="none" w:sz="0" w:space="0" w:color="auto"/>
            <w:bottom w:val="none" w:sz="0" w:space="0" w:color="auto"/>
            <w:right w:val="none" w:sz="0" w:space="0" w:color="auto"/>
          </w:divBdr>
        </w:div>
        <w:div w:id="1075198904">
          <w:marLeft w:val="480"/>
          <w:marRight w:val="0"/>
          <w:marTop w:val="0"/>
          <w:marBottom w:val="0"/>
          <w:divBdr>
            <w:top w:val="none" w:sz="0" w:space="0" w:color="auto"/>
            <w:left w:val="none" w:sz="0" w:space="0" w:color="auto"/>
            <w:bottom w:val="none" w:sz="0" w:space="0" w:color="auto"/>
            <w:right w:val="none" w:sz="0" w:space="0" w:color="auto"/>
          </w:divBdr>
        </w:div>
        <w:div w:id="648825735">
          <w:marLeft w:val="480"/>
          <w:marRight w:val="0"/>
          <w:marTop w:val="0"/>
          <w:marBottom w:val="0"/>
          <w:divBdr>
            <w:top w:val="none" w:sz="0" w:space="0" w:color="auto"/>
            <w:left w:val="none" w:sz="0" w:space="0" w:color="auto"/>
            <w:bottom w:val="none" w:sz="0" w:space="0" w:color="auto"/>
            <w:right w:val="none" w:sz="0" w:space="0" w:color="auto"/>
          </w:divBdr>
        </w:div>
        <w:div w:id="393897374">
          <w:marLeft w:val="480"/>
          <w:marRight w:val="0"/>
          <w:marTop w:val="0"/>
          <w:marBottom w:val="0"/>
          <w:divBdr>
            <w:top w:val="none" w:sz="0" w:space="0" w:color="auto"/>
            <w:left w:val="none" w:sz="0" w:space="0" w:color="auto"/>
            <w:bottom w:val="none" w:sz="0" w:space="0" w:color="auto"/>
            <w:right w:val="none" w:sz="0" w:space="0" w:color="auto"/>
          </w:divBdr>
        </w:div>
        <w:div w:id="285888608">
          <w:marLeft w:val="480"/>
          <w:marRight w:val="0"/>
          <w:marTop w:val="0"/>
          <w:marBottom w:val="0"/>
          <w:divBdr>
            <w:top w:val="none" w:sz="0" w:space="0" w:color="auto"/>
            <w:left w:val="none" w:sz="0" w:space="0" w:color="auto"/>
            <w:bottom w:val="none" w:sz="0" w:space="0" w:color="auto"/>
            <w:right w:val="none" w:sz="0" w:space="0" w:color="auto"/>
          </w:divBdr>
        </w:div>
        <w:div w:id="433860875">
          <w:marLeft w:val="480"/>
          <w:marRight w:val="0"/>
          <w:marTop w:val="0"/>
          <w:marBottom w:val="0"/>
          <w:divBdr>
            <w:top w:val="none" w:sz="0" w:space="0" w:color="auto"/>
            <w:left w:val="none" w:sz="0" w:space="0" w:color="auto"/>
            <w:bottom w:val="none" w:sz="0" w:space="0" w:color="auto"/>
            <w:right w:val="none" w:sz="0" w:space="0" w:color="auto"/>
          </w:divBdr>
        </w:div>
        <w:div w:id="2006081992">
          <w:marLeft w:val="480"/>
          <w:marRight w:val="0"/>
          <w:marTop w:val="0"/>
          <w:marBottom w:val="0"/>
          <w:divBdr>
            <w:top w:val="none" w:sz="0" w:space="0" w:color="auto"/>
            <w:left w:val="none" w:sz="0" w:space="0" w:color="auto"/>
            <w:bottom w:val="none" w:sz="0" w:space="0" w:color="auto"/>
            <w:right w:val="none" w:sz="0" w:space="0" w:color="auto"/>
          </w:divBdr>
        </w:div>
        <w:div w:id="1318074237">
          <w:marLeft w:val="480"/>
          <w:marRight w:val="0"/>
          <w:marTop w:val="0"/>
          <w:marBottom w:val="0"/>
          <w:divBdr>
            <w:top w:val="none" w:sz="0" w:space="0" w:color="auto"/>
            <w:left w:val="none" w:sz="0" w:space="0" w:color="auto"/>
            <w:bottom w:val="none" w:sz="0" w:space="0" w:color="auto"/>
            <w:right w:val="none" w:sz="0" w:space="0" w:color="auto"/>
          </w:divBdr>
        </w:div>
        <w:div w:id="1642804931">
          <w:marLeft w:val="480"/>
          <w:marRight w:val="0"/>
          <w:marTop w:val="0"/>
          <w:marBottom w:val="0"/>
          <w:divBdr>
            <w:top w:val="none" w:sz="0" w:space="0" w:color="auto"/>
            <w:left w:val="none" w:sz="0" w:space="0" w:color="auto"/>
            <w:bottom w:val="none" w:sz="0" w:space="0" w:color="auto"/>
            <w:right w:val="none" w:sz="0" w:space="0" w:color="auto"/>
          </w:divBdr>
        </w:div>
        <w:div w:id="1572690193">
          <w:marLeft w:val="480"/>
          <w:marRight w:val="0"/>
          <w:marTop w:val="0"/>
          <w:marBottom w:val="0"/>
          <w:divBdr>
            <w:top w:val="none" w:sz="0" w:space="0" w:color="auto"/>
            <w:left w:val="none" w:sz="0" w:space="0" w:color="auto"/>
            <w:bottom w:val="none" w:sz="0" w:space="0" w:color="auto"/>
            <w:right w:val="none" w:sz="0" w:space="0" w:color="auto"/>
          </w:divBdr>
        </w:div>
      </w:divsChild>
    </w:div>
    <w:div w:id="353767025">
      <w:bodyDiv w:val="1"/>
      <w:marLeft w:val="0"/>
      <w:marRight w:val="0"/>
      <w:marTop w:val="0"/>
      <w:marBottom w:val="0"/>
      <w:divBdr>
        <w:top w:val="none" w:sz="0" w:space="0" w:color="auto"/>
        <w:left w:val="none" w:sz="0" w:space="0" w:color="auto"/>
        <w:bottom w:val="none" w:sz="0" w:space="0" w:color="auto"/>
        <w:right w:val="none" w:sz="0" w:space="0" w:color="auto"/>
      </w:divBdr>
    </w:div>
    <w:div w:id="511188920">
      <w:bodyDiv w:val="1"/>
      <w:marLeft w:val="0"/>
      <w:marRight w:val="0"/>
      <w:marTop w:val="0"/>
      <w:marBottom w:val="0"/>
      <w:divBdr>
        <w:top w:val="none" w:sz="0" w:space="0" w:color="auto"/>
        <w:left w:val="none" w:sz="0" w:space="0" w:color="auto"/>
        <w:bottom w:val="none" w:sz="0" w:space="0" w:color="auto"/>
        <w:right w:val="none" w:sz="0" w:space="0" w:color="auto"/>
      </w:divBdr>
      <w:divsChild>
        <w:div w:id="1633362296">
          <w:marLeft w:val="480"/>
          <w:marRight w:val="0"/>
          <w:marTop w:val="0"/>
          <w:marBottom w:val="0"/>
          <w:divBdr>
            <w:top w:val="none" w:sz="0" w:space="0" w:color="auto"/>
            <w:left w:val="none" w:sz="0" w:space="0" w:color="auto"/>
            <w:bottom w:val="none" w:sz="0" w:space="0" w:color="auto"/>
            <w:right w:val="none" w:sz="0" w:space="0" w:color="auto"/>
          </w:divBdr>
        </w:div>
        <w:div w:id="112789706">
          <w:marLeft w:val="480"/>
          <w:marRight w:val="0"/>
          <w:marTop w:val="0"/>
          <w:marBottom w:val="0"/>
          <w:divBdr>
            <w:top w:val="none" w:sz="0" w:space="0" w:color="auto"/>
            <w:left w:val="none" w:sz="0" w:space="0" w:color="auto"/>
            <w:bottom w:val="none" w:sz="0" w:space="0" w:color="auto"/>
            <w:right w:val="none" w:sz="0" w:space="0" w:color="auto"/>
          </w:divBdr>
        </w:div>
        <w:div w:id="1077825646">
          <w:marLeft w:val="480"/>
          <w:marRight w:val="0"/>
          <w:marTop w:val="0"/>
          <w:marBottom w:val="0"/>
          <w:divBdr>
            <w:top w:val="none" w:sz="0" w:space="0" w:color="auto"/>
            <w:left w:val="none" w:sz="0" w:space="0" w:color="auto"/>
            <w:bottom w:val="none" w:sz="0" w:space="0" w:color="auto"/>
            <w:right w:val="none" w:sz="0" w:space="0" w:color="auto"/>
          </w:divBdr>
        </w:div>
        <w:div w:id="475536228">
          <w:marLeft w:val="480"/>
          <w:marRight w:val="0"/>
          <w:marTop w:val="0"/>
          <w:marBottom w:val="0"/>
          <w:divBdr>
            <w:top w:val="none" w:sz="0" w:space="0" w:color="auto"/>
            <w:left w:val="none" w:sz="0" w:space="0" w:color="auto"/>
            <w:bottom w:val="none" w:sz="0" w:space="0" w:color="auto"/>
            <w:right w:val="none" w:sz="0" w:space="0" w:color="auto"/>
          </w:divBdr>
        </w:div>
        <w:div w:id="1746339590">
          <w:marLeft w:val="480"/>
          <w:marRight w:val="0"/>
          <w:marTop w:val="0"/>
          <w:marBottom w:val="0"/>
          <w:divBdr>
            <w:top w:val="none" w:sz="0" w:space="0" w:color="auto"/>
            <w:left w:val="none" w:sz="0" w:space="0" w:color="auto"/>
            <w:bottom w:val="none" w:sz="0" w:space="0" w:color="auto"/>
            <w:right w:val="none" w:sz="0" w:space="0" w:color="auto"/>
          </w:divBdr>
        </w:div>
        <w:div w:id="2043507378">
          <w:marLeft w:val="480"/>
          <w:marRight w:val="0"/>
          <w:marTop w:val="0"/>
          <w:marBottom w:val="0"/>
          <w:divBdr>
            <w:top w:val="none" w:sz="0" w:space="0" w:color="auto"/>
            <w:left w:val="none" w:sz="0" w:space="0" w:color="auto"/>
            <w:bottom w:val="none" w:sz="0" w:space="0" w:color="auto"/>
            <w:right w:val="none" w:sz="0" w:space="0" w:color="auto"/>
          </w:divBdr>
        </w:div>
        <w:div w:id="1372268186">
          <w:marLeft w:val="480"/>
          <w:marRight w:val="0"/>
          <w:marTop w:val="0"/>
          <w:marBottom w:val="0"/>
          <w:divBdr>
            <w:top w:val="none" w:sz="0" w:space="0" w:color="auto"/>
            <w:left w:val="none" w:sz="0" w:space="0" w:color="auto"/>
            <w:bottom w:val="none" w:sz="0" w:space="0" w:color="auto"/>
            <w:right w:val="none" w:sz="0" w:space="0" w:color="auto"/>
          </w:divBdr>
        </w:div>
        <w:div w:id="2067335774">
          <w:marLeft w:val="480"/>
          <w:marRight w:val="0"/>
          <w:marTop w:val="0"/>
          <w:marBottom w:val="0"/>
          <w:divBdr>
            <w:top w:val="none" w:sz="0" w:space="0" w:color="auto"/>
            <w:left w:val="none" w:sz="0" w:space="0" w:color="auto"/>
            <w:bottom w:val="none" w:sz="0" w:space="0" w:color="auto"/>
            <w:right w:val="none" w:sz="0" w:space="0" w:color="auto"/>
          </w:divBdr>
        </w:div>
        <w:div w:id="1027635619">
          <w:marLeft w:val="480"/>
          <w:marRight w:val="0"/>
          <w:marTop w:val="0"/>
          <w:marBottom w:val="0"/>
          <w:divBdr>
            <w:top w:val="none" w:sz="0" w:space="0" w:color="auto"/>
            <w:left w:val="none" w:sz="0" w:space="0" w:color="auto"/>
            <w:bottom w:val="none" w:sz="0" w:space="0" w:color="auto"/>
            <w:right w:val="none" w:sz="0" w:space="0" w:color="auto"/>
          </w:divBdr>
        </w:div>
      </w:divsChild>
    </w:div>
    <w:div w:id="543908030">
      <w:bodyDiv w:val="1"/>
      <w:marLeft w:val="0"/>
      <w:marRight w:val="0"/>
      <w:marTop w:val="0"/>
      <w:marBottom w:val="0"/>
      <w:divBdr>
        <w:top w:val="none" w:sz="0" w:space="0" w:color="auto"/>
        <w:left w:val="none" w:sz="0" w:space="0" w:color="auto"/>
        <w:bottom w:val="none" w:sz="0" w:space="0" w:color="auto"/>
        <w:right w:val="none" w:sz="0" w:space="0" w:color="auto"/>
      </w:divBdr>
      <w:divsChild>
        <w:div w:id="1152673159">
          <w:marLeft w:val="480"/>
          <w:marRight w:val="0"/>
          <w:marTop w:val="0"/>
          <w:marBottom w:val="0"/>
          <w:divBdr>
            <w:top w:val="none" w:sz="0" w:space="0" w:color="auto"/>
            <w:left w:val="none" w:sz="0" w:space="0" w:color="auto"/>
            <w:bottom w:val="none" w:sz="0" w:space="0" w:color="auto"/>
            <w:right w:val="none" w:sz="0" w:space="0" w:color="auto"/>
          </w:divBdr>
        </w:div>
        <w:div w:id="163008693">
          <w:marLeft w:val="480"/>
          <w:marRight w:val="0"/>
          <w:marTop w:val="0"/>
          <w:marBottom w:val="0"/>
          <w:divBdr>
            <w:top w:val="none" w:sz="0" w:space="0" w:color="auto"/>
            <w:left w:val="none" w:sz="0" w:space="0" w:color="auto"/>
            <w:bottom w:val="none" w:sz="0" w:space="0" w:color="auto"/>
            <w:right w:val="none" w:sz="0" w:space="0" w:color="auto"/>
          </w:divBdr>
        </w:div>
        <w:div w:id="1114788296">
          <w:marLeft w:val="480"/>
          <w:marRight w:val="0"/>
          <w:marTop w:val="0"/>
          <w:marBottom w:val="0"/>
          <w:divBdr>
            <w:top w:val="none" w:sz="0" w:space="0" w:color="auto"/>
            <w:left w:val="none" w:sz="0" w:space="0" w:color="auto"/>
            <w:bottom w:val="none" w:sz="0" w:space="0" w:color="auto"/>
            <w:right w:val="none" w:sz="0" w:space="0" w:color="auto"/>
          </w:divBdr>
        </w:div>
        <w:div w:id="1981618038">
          <w:marLeft w:val="480"/>
          <w:marRight w:val="0"/>
          <w:marTop w:val="0"/>
          <w:marBottom w:val="0"/>
          <w:divBdr>
            <w:top w:val="none" w:sz="0" w:space="0" w:color="auto"/>
            <w:left w:val="none" w:sz="0" w:space="0" w:color="auto"/>
            <w:bottom w:val="none" w:sz="0" w:space="0" w:color="auto"/>
            <w:right w:val="none" w:sz="0" w:space="0" w:color="auto"/>
          </w:divBdr>
        </w:div>
        <w:div w:id="212932898">
          <w:marLeft w:val="480"/>
          <w:marRight w:val="0"/>
          <w:marTop w:val="0"/>
          <w:marBottom w:val="0"/>
          <w:divBdr>
            <w:top w:val="none" w:sz="0" w:space="0" w:color="auto"/>
            <w:left w:val="none" w:sz="0" w:space="0" w:color="auto"/>
            <w:bottom w:val="none" w:sz="0" w:space="0" w:color="auto"/>
            <w:right w:val="none" w:sz="0" w:space="0" w:color="auto"/>
          </w:divBdr>
        </w:div>
        <w:div w:id="883836393">
          <w:marLeft w:val="480"/>
          <w:marRight w:val="0"/>
          <w:marTop w:val="0"/>
          <w:marBottom w:val="0"/>
          <w:divBdr>
            <w:top w:val="none" w:sz="0" w:space="0" w:color="auto"/>
            <w:left w:val="none" w:sz="0" w:space="0" w:color="auto"/>
            <w:bottom w:val="none" w:sz="0" w:space="0" w:color="auto"/>
            <w:right w:val="none" w:sz="0" w:space="0" w:color="auto"/>
          </w:divBdr>
        </w:div>
        <w:div w:id="438372252">
          <w:marLeft w:val="480"/>
          <w:marRight w:val="0"/>
          <w:marTop w:val="0"/>
          <w:marBottom w:val="0"/>
          <w:divBdr>
            <w:top w:val="none" w:sz="0" w:space="0" w:color="auto"/>
            <w:left w:val="none" w:sz="0" w:space="0" w:color="auto"/>
            <w:bottom w:val="none" w:sz="0" w:space="0" w:color="auto"/>
            <w:right w:val="none" w:sz="0" w:space="0" w:color="auto"/>
          </w:divBdr>
        </w:div>
        <w:div w:id="1666544934">
          <w:marLeft w:val="480"/>
          <w:marRight w:val="0"/>
          <w:marTop w:val="0"/>
          <w:marBottom w:val="0"/>
          <w:divBdr>
            <w:top w:val="none" w:sz="0" w:space="0" w:color="auto"/>
            <w:left w:val="none" w:sz="0" w:space="0" w:color="auto"/>
            <w:bottom w:val="none" w:sz="0" w:space="0" w:color="auto"/>
            <w:right w:val="none" w:sz="0" w:space="0" w:color="auto"/>
          </w:divBdr>
        </w:div>
        <w:div w:id="1409696137">
          <w:marLeft w:val="480"/>
          <w:marRight w:val="0"/>
          <w:marTop w:val="0"/>
          <w:marBottom w:val="0"/>
          <w:divBdr>
            <w:top w:val="none" w:sz="0" w:space="0" w:color="auto"/>
            <w:left w:val="none" w:sz="0" w:space="0" w:color="auto"/>
            <w:bottom w:val="none" w:sz="0" w:space="0" w:color="auto"/>
            <w:right w:val="none" w:sz="0" w:space="0" w:color="auto"/>
          </w:divBdr>
        </w:div>
        <w:div w:id="1105073129">
          <w:marLeft w:val="480"/>
          <w:marRight w:val="0"/>
          <w:marTop w:val="0"/>
          <w:marBottom w:val="0"/>
          <w:divBdr>
            <w:top w:val="none" w:sz="0" w:space="0" w:color="auto"/>
            <w:left w:val="none" w:sz="0" w:space="0" w:color="auto"/>
            <w:bottom w:val="none" w:sz="0" w:space="0" w:color="auto"/>
            <w:right w:val="none" w:sz="0" w:space="0" w:color="auto"/>
          </w:divBdr>
        </w:div>
        <w:div w:id="1676877453">
          <w:marLeft w:val="480"/>
          <w:marRight w:val="0"/>
          <w:marTop w:val="0"/>
          <w:marBottom w:val="0"/>
          <w:divBdr>
            <w:top w:val="none" w:sz="0" w:space="0" w:color="auto"/>
            <w:left w:val="none" w:sz="0" w:space="0" w:color="auto"/>
            <w:bottom w:val="none" w:sz="0" w:space="0" w:color="auto"/>
            <w:right w:val="none" w:sz="0" w:space="0" w:color="auto"/>
          </w:divBdr>
        </w:div>
      </w:divsChild>
    </w:div>
    <w:div w:id="706610296">
      <w:bodyDiv w:val="1"/>
      <w:marLeft w:val="0"/>
      <w:marRight w:val="0"/>
      <w:marTop w:val="0"/>
      <w:marBottom w:val="0"/>
      <w:divBdr>
        <w:top w:val="none" w:sz="0" w:space="0" w:color="auto"/>
        <w:left w:val="none" w:sz="0" w:space="0" w:color="auto"/>
        <w:bottom w:val="none" w:sz="0" w:space="0" w:color="auto"/>
        <w:right w:val="none" w:sz="0" w:space="0" w:color="auto"/>
      </w:divBdr>
    </w:div>
    <w:div w:id="732507668">
      <w:bodyDiv w:val="1"/>
      <w:marLeft w:val="0"/>
      <w:marRight w:val="0"/>
      <w:marTop w:val="0"/>
      <w:marBottom w:val="0"/>
      <w:divBdr>
        <w:top w:val="none" w:sz="0" w:space="0" w:color="auto"/>
        <w:left w:val="none" w:sz="0" w:space="0" w:color="auto"/>
        <w:bottom w:val="none" w:sz="0" w:space="0" w:color="auto"/>
        <w:right w:val="none" w:sz="0" w:space="0" w:color="auto"/>
      </w:divBdr>
      <w:divsChild>
        <w:div w:id="1285313097">
          <w:marLeft w:val="480"/>
          <w:marRight w:val="0"/>
          <w:marTop w:val="0"/>
          <w:marBottom w:val="0"/>
          <w:divBdr>
            <w:top w:val="none" w:sz="0" w:space="0" w:color="auto"/>
            <w:left w:val="none" w:sz="0" w:space="0" w:color="auto"/>
            <w:bottom w:val="none" w:sz="0" w:space="0" w:color="auto"/>
            <w:right w:val="none" w:sz="0" w:space="0" w:color="auto"/>
          </w:divBdr>
        </w:div>
        <w:div w:id="1786735159">
          <w:marLeft w:val="480"/>
          <w:marRight w:val="0"/>
          <w:marTop w:val="0"/>
          <w:marBottom w:val="0"/>
          <w:divBdr>
            <w:top w:val="none" w:sz="0" w:space="0" w:color="auto"/>
            <w:left w:val="none" w:sz="0" w:space="0" w:color="auto"/>
            <w:bottom w:val="none" w:sz="0" w:space="0" w:color="auto"/>
            <w:right w:val="none" w:sz="0" w:space="0" w:color="auto"/>
          </w:divBdr>
        </w:div>
        <w:div w:id="1672217873">
          <w:marLeft w:val="480"/>
          <w:marRight w:val="0"/>
          <w:marTop w:val="0"/>
          <w:marBottom w:val="0"/>
          <w:divBdr>
            <w:top w:val="none" w:sz="0" w:space="0" w:color="auto"/>
            <w:left w:val="none" w:sz="0" w:space="0" w:color="auto"/>
            <w:bottom w:val="none" w:sz="0" w:space="0" w:color="auto"/>
            <w:right w:val="none" w:sz="0" w:space="0" w:color="auto"/>
          </w:divBdr>
        </w:div>
        <w:div w:id="1587613271">
          <w:marLeft w:val="480"/>
          <w:marRight w:val="0"/>
          <w:marTop w:val="0"/>
          <w:marBottom w:val="0"/>
          <w:divBdr>
            <w:top w:val="none" w:sz="0" w:space="0" w:color="auto"/>
            <w:left w:val="none" w:sz="0" w:space="0" w:color="auto"/>
            <w:bottom w:val="none" w:sz="0" w:space="0" w:color="auto"/>
            <w:right w:val="none" w:sz="0" w:space="0" w:color="auto"/>
          </w:divBdr>
        </w:div>
        <w:div w:id="610551103">
          <w:marLeft w:val="480"/>
          <w:marRight w:val="0"/>
          <w:marTop w:val="0"/>
          <w:marBottom w:val="0"/>
          <w:divBdr>
            <w:top w:val="none" w:sz="0" w:space="0" w:color="auto"/>
            <w:left w:val="none" w:sz="0" w:space="0" w:color="auto"/>
            <w:bottom w:val="none" w:sz="0" w:space="0" w:color="auto"/>
            <w:right w:val="none" w:sz="0" w:space="0" w:color="auto"/>
          </w:divBdr>
        </w:div>
        <w:div w:id="322899971">
          <w:marLeft w:val="480"/>
          <w:marRight w:val="0"/>
          <w:marTop w:val="0"/>
          <w:marBottom w:val="0"/>
          <w:divBdr>
            <w:top w:val="none" w:sz="0" w:space="0" w:color="auto"/>
            <w:left w:val="none" w:sz="0" w:space="0" w:color="auto"/>
            <w:bottom w:val="none" w:sz="0" w:space="0" w:color="auto"/>
            <w:right w:val="none" w:sz="0" w:space="0" w:color="auto"/>
          </w:divBdr>
        </w:div>
        <w:div w:id="1176652793">
          <w:marLeft w:val="480"/>
          <w:marRight w:val="0"/>
          <w:marTop w:val="0"/>
          <w:marBottom w:val="0"/>
          <w:divBdr>
            <w:top w:val="none" w:sz="0" w:space="0" w:color="auto"/>
            <w:left w:val="none" w:sz="0" w:space="0" w:color="auto"/>
            <w:bottom w:val="none" w:sz="0" w:space="0" w:color="auto"/>
            <w:right w:val="none" w:sz="0" w:space="0" w:color="auto"/>
          </w:divBdr>
        </w:div>
        <w:div w:id="899634397">
          <w:marLeft w:val="480"/>
          <w:marRight w:val="0"/>
          <w:marTop w:val="0"/>
          <w:marBottom w:val="0"/>
          <w:divBdr>
            <w:top w:val="none" w:sz="0" w:space="0" w:color="auto"/>
            <w:left w:val="none" w:sz="0" w:space="0" w:color="auto"/>
            <w:bottom w:val="none" w:sz="0" w:space="0" w:color="auto"/>
            <w:right w:val="none" w:sz="0" w:space="0" w:color="auto"/>
          </w:divBdr>
        </w:div>
        <w:div w:id="941649879">
          <w:marLeft w:val="480"/>
          <w:marRight w:val="0"/>
          <w:marTop w:val="0"/>
          <w:marBottom w:val="0"/>
          <w:divBdr>
            <w:top w:val="none" w:sz="0" w:space="0" w:color="auto"/>
            <w:left w:val="none" w:sz="0" w:space="0" w:color="auto"/>
            <w:bottom w:val="none" w:sz="0" w:space="0" w:color="auto"/>
            <w:right w:val="none" w:sz="0" w:space="0" w:color="auto"/>
          </w:divBdr>
        </w:div>
        <w:div w:id="642539277">
          <w:marLeft w:val="480"/>
          <w:marRight w:val="0"/>
          <w:marTop w:val="0"/>
          <w:marBottom w:val="0"/>
          <w:divBdr>
            <w:top w:val="none" w:sz="0" w:space="0" w:color="auto"/>
            <w:left w:val="none" w:sz="0" w:space="0" w:color="auto"/>
            <w:bottom w:val="none" w:sz="0" w:space="0" w:color="auto"/>
            <w:right w:val="none" w:sz="0" w:space="0" w:color="auto"/>
          </w:divBdr>
        </w:div>
        <w:div w:id="618994669">
          <w:marLeft w:val="480"/>
          <w:marRight w:val="0"/>
          <w:marTop w:val="0"/>
          <w:marBottom w:val="0"/>
          <w:divBdr>
            <w:top w:val="none" w:sz="0" w:space="0" w:color="auto"/>
            <w:left w:val="none" w:sz="0" w:space="0" w:color="auto"/>
            <w:bottom w:val="none" w:sz="0" w:space="0" w:color="auto"/>
            <w:right w:val="none" w:sz="0" w:space="0" w:color="auto"/>
          </w:divBdr>
        </w:div>
        <w:div w:id="1455712661">
          <w:marLeft w:val="480"/>
          <w:marRight w:val="0"/>
          <w:marTop w:val="0"/>
          <w:marBottom w:val="0"/>
          <w:divBdr>
            <w:top w:val="none" w:sz="0" w:space="0" w:color="auto"/>
            <w:left w:val="none" w:sz="0" w:space="0" w:color="auto"/>
            <w:bottom w:val="none" w:sz="0" w:space="0" w:color="auto"/>
            <w:right w:val="none" w:sz="0" w:space="0" w:color="auto"/>
          </w:divBdr>
        </w:div>
        <w:div w:id="709501915">
          <w:marLeft w:val="480"/>
          <w:marRight w:val="0"/>
          <w:marTop w:val="0"/>
          <w:marBottom w:val="0"/>
          <w:divBdr>
            <w:top w:val="none" w:sz="0" w:space="0" w:color="auto"/>
            <w:left w:val="none" w:sz="0" w:space="0" w:color="auto"/>
            <w:bottom w:val="none" w:sz="0" w:space="0" w:color="auto"/>
            <w:right w:val="none" w:sz="0" w:space="0" w:color="auto"/>
          </w:divBdr>
        </w:div>
        <w:div w:id="242448512">
          <w:marLeft w:val="480"/>
          <w:marRight w:val="0"/>
          <w:marTop w:val="0"/>
          <w:marBottom w:val="0"/>
          <w:divBdr>
            <w:top w:val="none" w:sz="0" w:space="0" w:color="auto"/>
            <w:left w:val="none" w:sz="0" w:space="0" w:color="auto"/>
            <w:bottom w:val="none" w:sz="0" w:space="0" w:color="auto"/>
            <w:right w:val="none" w:sz="0" w:space="0" w:color="auto"/>
          </w:divBdr>
        </w:div>
        <w:div w:id="2073768220">
          <w:marLeft w:val="480"/>
          <w:marRight w:val="0"/>
          <w:marTop w:val="0"/>
          <w:marBottom w:val="0"/>
          <w:divBdr>
            <w:top w:val="none" w:sz="0" w:space="0" w:color="auto"/>
            <w:left w:val="none" w:sz="0" w:space="0" w:color="auto"/>
            <w:bottom w:val="none" w:sz="0" w:space="0" w:color="auto"/>
            <w:right w:val="none" w:sz="0" w:space="0" w:color="auto"/>
          </w:divBdr>
        </w:div>
        <w:div w:id="334648588">
          <w:marLeft w:val="480"/>
          <w:marRight w:val="0"/>
          <w:marTop w:val="0"/>
          <w:marBottom w:val="0"/>
          <w:divBdr>
            <w:top w:val="none" w:sz="0" w:space="0" w:color="auto"/>
            <w:left w:val="none" w:sz="0" w:space="0" w:color="auto"/>
            <w:bottom w:val="none" w:sz="0" w:space="0" w:color="auto"/>
            <w:right w:val="none" w:sz="0" w:space="0" w:color="auto"/>
          </w:divBdr>
        </w:div>
        <w:div w:id="1606572920">
          <w:marLeft w:val="480"/>
          <w:marRight w:val="0"/>
          <w:marTop w:val="0"/>
          <w:marBottom w:val="0"/>
          <w:divBdr>
            <w:top w:val="none" w:sz="0" w:space="0" w:color="auto"/>
            <w:left w:val="none" w:sz="0" w:space="0" w:color="auto"/>
            <w:bottom w:val="none" w:sz="0" w:space="0" w:color="auto"/>
            <w:right w:val="none" w:sz="0" w:space="0" w:color="auto"/>
          </w:divBdr>
        </w:div>
      </w:divsChild>
    </w:div>
    <w:div w:id="939605357">
      <w:bodyDiv w:val="1"/>
      <w:marLeft w:val="0"/>
      <w:marRight w:val="0"/>
      <w:marTop w:val="0"/>
      <w:marBottom w:val="0"/>
      <w:divBdr>
        <w:top w:val="none" w:sz="0" w:space="0" w:color="auto"/>
        <w:left w:val="none" w:sz="0" w:space="0" w:color="auto"/>
        <w:bottom w:val="none" w:sz="0" w:space="0" w:color="auto"/>
        <w:right w:val="none" w:sz="0" w:space="0" w:color="auto"/>
      </w:divBdr>
      <w:divsChild>
        <w:div w:id="1298996662">
          <w:marLeft w:val="480"/>
          <w:marRight w:val="0"/>
          <w:marTop w:val="0"/>
          <w:marBottom w:val="0"/>
          <w:divBdr>
            <w:top w:val="none" w:sz="0" w:space="0" w:color="auto"/>
            <w:left w:val="none" w:sz="0" w:space="0" w:color="auto"/>
            <w:bottom w:val="none" w:sz="0" w:space="0" w:color="auto"/>
            <w:right w:val="none" w:sz="0" w:space="0" w:color="auto"/>
          </w:divBdr>
        </w:div>
        <w:div w:id="1579822190">
          <w:marLeft w:val="480"/>
          <w:marRight w:val="0"/>
          <w:marTop w:val="0"/>
          <w:marBottom w:val="0"/>
          <w:divBdr>
            <w:top w:val="none" w:sz="0" w:space="0" w:color="auto"/>
            <w:left w:val="none" w:sz="0" w:space="0" w:color="auto"/>
            <w:bottom w:val="none" w:sz="0" w:space="0" w:color="auto"/>
            <w:right w:val="none" w:sz="0" w:space="0" w:color="auto"/>
          </w:divBdr>
        </w:div>
        <w:div w:id="14187580">
          <w:marLeft w:val="480"/>
          <w:marRight w:val="0"/>
          <w:marTop w:val="0"/>
          <w:marBottom w:val="0"/>
          <w:divBdr>
            <w:top w:val="none" w:sz="0" w:space="0" w:color="auto"/>
            <w:left w:val="none" w:sz="0" w:space="0" w:color="auto"/>
            <w:bottom w:val="none" w:sz="0" w:space="0" w:color="auto"/>
            <w:right w:val="none" w:sz="0" w:space="0" w:color="auto"/>
          </w:divBdr>
        </w:div>
        <w:div w:id="759718238">
          <w:marLeft w:val="480"/>
          <w:marRight w:val="0"/>
          <w:marTop w:val="0"/>
          <w:marBottom w:val="0"/>
          <w:divBdr>
            <w:top w:val="none" w:sz="0" w:space="0" w:color="auto"/>
            <w:left w:val="none" w:sz="0" w:space="0" w:color="auto"/>
            <w:bottom w:val="none" w:sz="0" w:space="0" w:color="auto"/>
            <w:right w:val="none" w:sz="0" w:space="0" w:color="auto"/>
          </w:divBdr>
        </w:div>
        <w:div w:id="40598382">
          <w:marLeft w:val="480"/>
          <w:marRight w:val="0"/>
          <w:marTop w:val="0"/>
          <w:marBottom w:val="0"/>
          <w:divBdr>
            <w:top w:val="none" w:sz="0" w:space="0" w:color="auto"/>
            <w:left w:val="none" w:sz="0" w:space="0" w:color="auto"/>
            <w:bottom w:val="none" w:sz="0" w:space="0" w:color="auto"/>
            <w:right w:val="none" w:sz="0" w:space="0" w:color="auto"/>
          </w:divBdr>
        </w:div>
        <w:div w:id="1759209833">
          <w:marLeft w:val="480"/>
          <w:marRight w:val="0"/>
          <w:marTop w:val="0"/>
          <w:marBottom w:val="0"/>
          <w:divBdr>
            <w:top w:val="none" w:sz="0" w:space="0" w:color="auto"/>
            <w:left w:val="none" w:sz="0" w:space="0" w:color="auto"/>
            <w:bottom w:val="none" w:sz="0" w:space="0" w:color="auto"/>
            <w:right w:val="none" w:sz="0" w:space="0" w:color="auto"/>
          </w:divBdr>
        </w:div>
        <w:div w:id="305673045">
          <w:marLeft w:val="480"/>
          <w:marRight w:val="0"/>
          <w:marTop w:val="0"/>
          <w:marBottom w:val="0"/>
          <w:divBdr>
            <w:top w:val="none" w:sz="0" w:space="0" w:color="auto"/>
            <w:left w:val="none" w:sz="0" w:space="0" w:color="auto"/>
            <w:bottom w:val="none" w:sz="0" w:space="0" w:color="auto"/>
            <w:right w:val="none" w:sz="0" w:space="0" w:color="auto"/>
          </w:divBdr>
        </w:div>
        <w:div w:id="1553687833">
          <w:marLeft w:val="480"/>
          <w:marRight w:val="0"/>
          <w:marTop w:val="0"/>
          <w:marBottom w:val="0"/>
          <w:divBdr>
            <w:top w:val="none" w:sz="0" w:space="0" w:color="auto"/>
            <w:left w:val="none" w:sz="0" w:space="0" w:color="auto"/>
            <w:bottom w:val="none" w:sz="0" w:space="0" w:color="auto"/>
            <w:right w:val="none" w:sz="0" w:space="0" w:color="auto"/>
          </w:divBdr>
        </w:div>
        <w:div w:id="249314972">
          <w:marLeft w:val="480"/>
          <w:marRight w:val="0"/>
          <w:marTop w:val="0"/>
          <w:marBottom w:val="0"/>
          <w:divBdr>
            <w:top w:val="none" w:sz="0" w:space="0" w:color="auto"/>
            <w:left w:val="none" w:sz="0" w:space="0" w:color="auto"/>
            <w:bottom w:val="none" w:sz="0" w:space="0" w:color="auto"/>
            <w:right w:val="none" w:sz="0" w:space="0" w:color="auto"/>
          </w:divBdr>
        </w:div>
        <w:div w:id="2121563046">
          <w:marLeft w:val="480"/>
          <w:marRight w:val="0"/>
          <w:marTop w:val="0"/>
          <w:marBottom w:val="0"/>
          <w:divBdr>
            <w:top w:val="none" w:sz="0" w:space="0" w:color="auto"/>
            <w:left w:val="none" w:sz="0" w:space="0" w:color="auto"/>
            <w:bottom w:val="none" w:sz="0" w:space="0" w:color="auto"/>
            <w:right w:val="none" w:sz="0" w:space="0" w:color="auto"/>
          </w:divBdr>
        </w:div>
      </w:divsChild>
    </w:div>
    <w:div w:id="1012024877">
      <w:bodyDiv w:val="1"/>
      <w:marLeft w:val="0"/>
      <w:marRight w:val="0"/>
      <w:marTop w:val="0"/>
      <w:marBottom w:val="0"/>
      <w:divBdr>
        <w:top w:val="none" w:sz="0" w:space="0" w:color="auto"/>
        <w:left w:val="none" w:sz="0" w:space="0" w:color="auto"/>
        <w:bottom w:val="none" w:sz="0" w:space="0" w:color="auto"/>
        <w:right w:val="none" w:sz="0" w:space="0" w:color="auto"/>
      </w:divBdr>
      <w:divsChild>
        <w:div w:id="137067107">
          <w:marLeft w:val="480"/>
          <w:marRight w:val="0"/>
          <w:marTop w:val="0"/>
          <w:marBottom w:val="0"/>
          <w:divBdr>
            <w:top w:val="none" w:sz="0" w:space="0" w:color="auto"/>
            <w:left w:val="none" w:sz="0" w:space="0" w:color="auto"/>
            <w:bottom w:val="none" w:sz="0" w:space="0" w:color="auto"/>
            <w:right w:val="none" w:sz="0" w:space="0" w:color="auto"/>
          </w:divBdr>
        </w:div>
        <w:div w:id="1129979242">
          <w:marLeft w:val="480"/>
          <w:marRight w:val="0"/>
          <w:marTop w:val="0"/>
          <w:marBottom w:val="0"/>
          <w:divBdr>
            <w:top w:val="none" w:sz="0" w:space="0" w:color="auto"/>
            <w:left w:val="none" w:sz="0" w:space="0" w:color="auto"/>
            <w:bottom w:val="none" w:sz="0" w:space="0" w:color="auto"/>
            <w:right w:val="none" w:sz="0" w:space="0" w:color="auto"/>
          </w:divBdr>
        </w:div>
        <w:div w:id="1905218317">
          <w:marLeft w:val="480"/>
          <w:marRight w:val="0"/>
          <w:marTop w:val="0"/>
          <w:marBottom w:val="0"/>
          <w:divBdr>
            <w:top w:val="none" w:sz="0" w:space="0" w:color="auto"/>
            <w:left w:val="none" w:sz="0" w:space="0" w:color="auto"/>
            <w:bottom w:val="none" w:sz="0" w:space="0" w:color="auto"/>
            <w:right w:val="none" w:sz="0" w:space="0" w:color="auto"/>
          </w:divBdr>
        </w:div>
        <w:div w:id="847990421">
          <w:marLeft w:val="480"/>
          <w:marRight w:val="0"/>
          <w:marTop w:val="0"/>
          <w:marBottom w:val="0"/>
          <w:divBdr>
            <w:top w:val="none" w:sz="0" w:space="0" w:color="auto"/>
            <w:left w:val="none" w:sz="0" w:space="0" w:color="auto"/>
            <w:bottom w:val="none" w:sz="0" w:space="0" w:color="auto"/>
            <w:right w:val="none" w:sz="0" w:space="0" w:color="auto"/>
          </w:divBdr>
        </w:div>
        <w:div w:id="1495296948">
          <w:marLeft w:val="480"/>
          <w:marRight w:val="0"/>
          <w:marTop w:val="0"/>
          <w:marBottom w:val="0"/>
          <w:divBdr>
            <w:top w:val="none" w:sz="0" w:space="0" w:color="auto"/>
            <w:left w:val="none" w:sz="0" w:space="0" w:color="auto"/>
            <w:bottom w:val="none" w:sz="0" w:space="0" w:color="auto"/>
            <w:right w:val="none" w:sz="0" w:space="0" w:color="auto"/>
          </w:divBdr>
        </w:div>
        <w:div w:id="1949583097">
          <w:marLeft w:val="480"/>
          <w:marRight w:val="0"/>
          <w:marTop w:val="0"/>
          <w:marBottom w:val="0"/>
          <w:divBdr>
            <w:top w:val="none" w:sz="0" w:space="0" w:color="auto"/>
            <w:left w:val="none" w:sz="0" w:space="0" w:color="auto"/>
            <w:bottom w:val="none" w:sz="0" w:space="0" w:color="auto"/>
            <w:right w:val="none" w:sz="0" w:space="0" w:color="auto"/>
          </w:divBdr>
        </w:div>
        <w:div w:id="1854417589">
          <w:marLeft w:val="480"/>
          <w:marRight w:val="0"/>
          <w:marTop w:val="0"/>
          <w:marBottom w:val="0"/>
          <w:divBdr>
            <w:top w:val="none" w:sz="0" w:space="0" w:color="auto"/>
            <w:left w:val="none" w:sz="0" w:space="0" w:color="auto"/>
            <w:bottom w:val="none" w:sz="0" w:space="0" w:color="auto"/>
            <w:right w:val="none" w:sz="0" w:space="0" w:color="auto"/>
          </w:divBdr>
        </w:div>
        <w:div w:id="2110151327">
          <w:marLeft w:val="480"/>
          <w:marRight w:val="0"/>
          <w:marTop w:val="0"/>
          <w:marBottom w:val="0"/>
          <w:divBdr>
            <w:top w:val="none" w:sz="0" w:space="0" w:color="auto"/>
            <w:left w:val="none" w:sz="0" w:space="0" w:color="auto"/>
            <w:bottom w:val="none" w:sz="0" w:space="0" w:color="auto"/>
            <w:right w:val="none" w:sz="0" w:space="0" w:color="auto"/>
          </w:divBdr>
        </w:div>
        <w:div w:id="967204020">
          <w:marLeft w:val="480"/>
          <w:marRight w:val="0"/>
          <w:marTop w:val="0"/>
          <w:marBottom w:val="0"/>
          <w:divBdr>
            <w:top w:val="none" w:sz="0" w:space="0" w:color="auto"/>
            <w:left w:val="none" w:sz="0" w:space="0" w:color="auto"/>
            <w:bottom w:val="none" w:sz="0" w:space="0" w:color="auto"/>
            <w:right w:val="none" w:sz="0" w:space="0" w:color="auto"/>
          </w:divBdr>
        </w:div>
        <w:div w:id="161504770">
          <w:marLeft w:val="480"/>
          <w:marRight w:val="0"/>
          <w:marTop w:val="0"/>
          <w:marBottom w:val="0"/>
          <w:divBdr>
            <w:top w:val="none" w:sz="0" w:space="0" w:color="auto"/>
            <w:left w:val="none" w:sz="0" w:space="0" w:color="auto"/>
            <w:bottom w:val="none" w:sz="0" w:space="0" w:color="auto"/>
            <w:right w:val="none" w:sz="0" w:space="0" w:color="auto"/>
          </w:divBdr>
        </w:div>
        <w:div w:id="151024456">
          <w:marLeft w:val="480"/>
          <w:marRight w:val="0"/>
          <w:marTop w:val="0"/>
          <w:marBottom w:val="0"/>
          <w:divBdr>
            <w:top w:val="none" w:sz="0" w:space="0" w:color="auto"/>
            <w:left w:val="none" w:sz="0" w:space="0" w:color="auto"/>
            <w:bottom w:val="none" w:sz="0" w:space="0" w:color="auto"/>
            <w:right w:val="none" w:sz="0" w:space="0" w:color="auto"/>
          </w:divBdr>
        </w:div>
        <w:div w:id="1153449321">
          <w:marLeft w:val="480"/>
          <w:marRight w:val="0"/>
          <w:marTop w:val="0"/>
          <w:marBottom w:val="0"/>
          <w:divBdr>
            <w:top w:val="none" w:sz="0" w:space="0" w:color="auto"/>
            <w:left w:val="none" w:sz="0" w:space="0" w:color="auto"/>
            <w:bottom w:val="none" w:sz="0" w:space="0" w:color="auto"/>
            <w:right w:val="none" w:sz="0" w:space="0" w:color="auto"/>
          </w:divBdr>
        </w:div>
        <w:div w:id="72507817">
          <w:marLeft w:val="480"/>
          <w:marRight w:val="0"/>
          <w:marTop w:val="0"/>
          <w:marBottom w:val="0"/>
          <w:divBdr>
            <w:top w:val="none" w:sz="0" w:space="0" w:color="auto"/>
            <w:left w:val="none" w:sz="0" w:space="0" w:color="auto"/>
            <w:bottom w:val="none" w:sz="0" w:space="0" w:color="auto"/>
            <w:right w:val="none" w:sz="0" w:space="0" w:color="auto"/>
          </w:divBdr>
        </w:div>
      </w:divsChild>
    </w:div>
    <w:div w:id="1100757283">
      <w:bodyDiv w:val="1"/>
      <w:marLeft w:val="0"/>
      <w:marRight w:val="0"/>
      <w:marTop w:val="0"/>
      <w:marBottom w:val="0"/>
      <w:divBdr>
        <w:top w:val="none" w:sz="0" w:space="0" w:color="auto"/>
        <w:left w:val="none" w:sz="0" w:space="0" w:color="auto"/>
        <w:bottom w:val="none" w:sz="0" w:space="0" w:color="auto"/>
        <w:right w:val="none" w:sz="0" w:space="0" w:color="auto"/>
      </w:divBdr>
      <w:divsChild>
        <w:div w:id="666634976">
          <w:marLeft w:val="480"/>
          <w:marRight w:val="0"/>
          <w:marTop w:val="0"/>
          <w:marBottom w:val="0"/>
          <w:divBdr>
            <w:top w:val="none" w:sz="0" w:space="0" w:color="auto"/>
            <w:left w:val="none" w:sz="0" w:space="0" w:color="auto"/>
            <w:bottom w:val="none" w:sz="0" w:space="0" w:color="auto"/>
            <w:right w:val="none" w:sz="0" w:space="0" w:color="auto"/>
          </w:divBdr>
        </w:div>
        <w:div w:id="1253709399">
          <w:marLeft w:val="480"/>
          <w:marRight w:val="0"/>
          <w:marTop w:val="0"/>
          <w:marBottom w:val="0"/>
          <w:divBdr>
            <w:top w:val="none" w:sz="0" w:space="0" w:color="auto"/>
            <w:left w:val="none" w:sz="0" w:space="0" w:color="auto"/>
            <w:bottom w:val="none" w:sz="0" w:space="0" w:color="auto"/>
            <w:right w:val="none" w:sz="0" w:space="0" w:color="auto"/>
          </w:divBdr>
        </w:div>
        <w:div w:id="200898313">
          <w:marLeft w:val="480"/>
          <w:marRight w:val="0"/>
          <w:marTop w:val="0"/>
          <w:marBottom w:val="0"/>
          <w:divBdr>
            <w:top w:val="none" w:sz="0" w:space="0" w:color="auto"/>
            <w:left w:val="none" w:sz="0" w:space="0" w:color="auto"/>
            <w:bottom w:val="none" w:sz="0" w:space="0" w:color="auto"/>
            <w:right w:val="none" w:sz="0" w:space="0" w:color="auto"/>
          </w:divBdr>
        </w:div>
        <w:div w:id="1134297115">
          <w:marLeft w:val="480"/>
          <w:marRight w:val="0"/>
          <w:marTop w:val="0"/>
          <w:marBottom w:val="0"/>
          <w:divBdr>
            <w:top w:val="none" w:sz="0" w:space="0" w:color="auto"/>
            <w:left w:val="none" w:sz="0" w:space="0" w:color="auto"/>
            <w:bottom w:val="none" w:sz="0" w:space="0" w:color="auto"/>
            <w:right w:val="none" w:sz="0" w:space="0" w:color="auto"/>
          </w:divBdr>
        </w:div>
        <w:div w:id="89745666">
          <w:marLeft w:val="480"/>
          <w:marRight w:val="0"/>
          <w:marTop w:val="0"/>
          <w:marBottom w:val="0"/>
          <w:divBdr>
            <w:top w:val="none" w:sz="0" w:space="0" w:color="auto"/>
            <w:left w:val="none" w:sz="0" w:space="0" w:color="auto"/>
            <w:bottom w:val="none" w:sz="0" w:space="0" w:color="auto"/>
            <w:right w:val="none" w:sz="0" w:space="0" w:color="auto"/>
          </w:divBdr>
        </w:div>
        <w:div w:id="416366898">
          <w:marLeft w:val="480"/>
          <w:marRight w:val="0"/>
          <w:marTop w:val="0"/>
          <w:marBottom w:val="0"/>
          <w:divBdr>
            <w:top w:val="none" w:sz="0" w:space="0" w:color="auto"/>
            <w:left w:val="none" w:sz="0" w:space="0" w:color="auto"/>
            <w:bottom w:val="none" w:sz="0" w:space="0" w:color="auto"/>
            <w:right w:val="none" w:sz="0" w:space="0" w:color="auto"/>
          </w:divBdr>
        </w:div>
        <w:div w:id="1013649726">
          <w:marLeft w:val="480"/>
          <w:marRight w:val="0"/>
          <w:marTop w:val="0"/>
          <w:marBottom w:val="0"/>
          <w:divBdr>
            <w:top w:val="none" w:sz="0" w:space="0" w:color="auto"/>
            <w:left w:val="none" w:sz="0" w:space="0" w:color="auto"/>
            <w:bottom w:val="none" w:sz="0" w:space="0" w:color="auto"/>
            <w:right w:val="none" w:sz="0" w:space="0" w:color="auto"/>
          </w:divBdr>
        </w:div>
        <w:div w:id="2126462807">
          <w:marLeft w:val="480"/>
          <w:marRight w:val="0"/>
          <w:marTop w:val="0"/>
          <w:marBottom w:val="0"/>
          <w:divBdr>
            <w:top w:val="none" w:sz="0" w:space="0" w:color="auto"/>
            <w:left w:val="none" w:sz="0" w:space="0" w:color="auto"/>
            <w:bottom w:val="none" w:sz="0" w:space="0" w:color="auto"/>
            <w:right w:val="none" w:sz="0" w:space="0" w:color="auto"/>
          </w:divBdr>
        </w:div>
        <w:div w:id="86659114">
          <w:marLeft w:val="480"/>
          <w:marRight w:val="0"/>
          <w:marTop w:val="0"/>
          <w:marBottom w:val="0"/>
          <w:divBdr>
            <w:top w:val="none" w:sz="0" w:space="0" w:color="auto"/>
            <w:left w:val="none" w:sz="0" w:space="0" w:color="auto"/>
            <w:bottom w:val="none" w:sz="0" w:space="0" w:color="auto"/>
            <w:right w:val="none" w:sz="0" w:space="0" w:color="auto"/>
          </w:divBdr>
        </w:div>
        <w:div w:id="2100372864">
          <w:marLeft w:val="480"/>
          <w:marRight w:val="0"/>
          <w:marTop w:val="0"/>
          <w:marBottom w:val="0"/>
          <w:divBdr>
            <w:top w:val="none" w:sz="0" w:space="0" w:color="auto"/>
            <w:left w:val="none" w:sz="0" w:space="0" w:color="auto"/>
            <w:bottom w:val="none" w:sz="0" w:space="0" w:color="auto"/>
            <w:right w:val="none" w:sz="0" w:space="0" w:color="auto"/>
          </w:divBdr>
        </w:div>
        <w:div w:id="561213116">
          <w:marLeft w:val="480"/>
          <w:marRight w:val="0"/>
          <w:marTop w:val="0"/>
          <w:marBottom w:val="0"/>
          <w:divBdr>
            <w:top w:val="none" w:sz="0" w:space="0" w:color="auto"/>
            <w:left w:val="none" w:sz="0" w:space="0" w:color="auto"/>
            <w:bottom w:val="none" w:sz="0" w:space="0" w:color="auto"/>
            <w:right w:val="none" w:sz="0" w:space="0" w:color="auto"/>
          </w:divBdr>
        </w:div>
        <w:div w:id="1446314611">
          <w:marLeft w:val="480"/>
          <w:marRight w:val="0"/>
          <w:marTop w:val="0"/>
          <w:marBottom w:val="0"/>
          <w:divBdr>
            <w:top w:val="none" w:sz="0" w:space="0" w:color="auto"/>
            <w:left w:val="none" w:sz="0" w:space="0" w:color="auto"/>
            <w:bottom w:val="none" w:sz="0" w:space="0" w:color="auto"/>
            <w:right w:val="none" w:sz="0" w:space="0" w:color="auto"/>
          </w:divBdr>
        </w:div>
        <w:div w:id="26805501">
          <w:marLeft w:val="480"/>
          <w:marRight w:val="0"/>
          <w:marTop w:val="0"/>
          <w:marBottom w:val="0"/>
          <w:divBdr>
            <w:top w:val="none" w:sz="0" w:space="0" w:color="auto"/>
            <w:left w:val="none" w:sz="0" w:space="0" w:color="auto"/>
            <w:bottom w:val="none" w:sz="0" w:space="0" w:color="auto"/>
            <w:right w:val="none" w:sz="0" w:space="0" w:color="auto"/>
          </w:divBdr>
        </w:div>
        <w:div w:id="1857426565">
          <w:marLeft w:val="480"/>
          <w:marRight w:val="0"/>
          <w:marTop w:val="0"/>
          <w:marBottom w:val="0"/>
          <w:divBdr>
            <w:top w:val="none" w:sz="0" w:space="0" w:color="auto"/>
            <w:left w:val="none" w:sz="0" w:space="0" w:color="auto"/>
            <w:bottom w:val="none" w:sz="0" w:space="0" w:color="auto"/>
            <w:right w:val="none" w:sz="0" w:space="0" w:color="auto"/>
          </w:divBdr>
        </w:div>
        <w:div w:id="1226992709">
          <w:marLeft w:val="480"/>
          <w:marRight w:val="0"/>
          <w:marTop w:val="0"/>
          <w:marBottom w:val="0"/>
          <w:divBdr>
            <w:top w:val="none" w:sz="0" w:space="0" w:color="auto"/>
            <w:left w:val="none" w:sz="0" w:space="0" w:color="auto"/>
            <w:bottom w:val="none" w:sz="0" w:space="0" w:color="auto"/>
            <w:right w:val="none" w:sz="0" w:space="0" w:color="auto"/>
          </w:divBdr>
        </w:div>
      </w:divsChild>
    </w:div>
    <w:div w:id="1263877503">
      <w:bodyDiv w:val="1"/>
      <w:marLeft w:val="0"/>
      <w:marRight w:val="0"/>
      <w:marTop w:val="0"/>
      <w:marBottom w:val="0"/>
      <w:divBdr>
        <w:top w:val="none" w:sz="0" w:space="0" w:color="auto"/>
        <w:left w:val="none" w:sz="0" w:space="0" w:color="auto"/>
        <w:bottom w:val="none" w:sz="0" w:space="0" w:color="auto"/>
        <w:right w:val="none" w:sz="0" w:space="0" w:color="auto"/>
      </w:divBdr>
      <w:divsChild>
        <w:div w:id="527840498">
          <w:marLeft w:val="480"/>
          <w:marRight w:val="0"/>
          <w:marTop w:val="0"/>
          <w:marBottom w:val="0"/>
          <w:divBdr>
            <w:top w:val="none" w:sz="0" w:space="0" w:color="auto"/>
            <w:left w:val="none" w:sz="0" w:space="0" w:color="auto"/>
            <w:bottom w:val="none" w:sz="0" w:space="0" w:color="auto"/>
            <w:right w:val="none" w:sz="0" w:space="0" w:color="auto"/>
          </w:divBdr>
        </w:div>
        <w:div w:id="918830873">
          <w:marLeft w:val="480"/>
          <w:marRight w:val="0"/>
          <w:marTop w:val="0"/>
          <w:marBottom w:val="0"/>
          <w:divBdr>
            <w:top w:val="none" w:sz="0" w:space="0" w:color="auto"/>
            <w:left w:val="none" w:sz="0" w:space="0" w:color="auto"/>
            <w:bottom w:val="none" w:sz="0" w:space="0" w:color="auto"/>
            <w:right w:val="none" w:sz="0" w:space="0" w:color="auto"/>
          </w:divBdr>
        </w:div>
        <w:div w:id="1282111888">
          <w:marLeft w:val="480"/>
          <w:marRight w:val="0"/>
          <w:marTop w:val="0"/>
          <w:marBottom w:val="0"/>
          <w:divBdr>
            <w:top w:val="none" w:sz="0" w:space="0" w:color="auto"/>
            <w:left w:val="none" w:sz="0" w:space="0" w:color="auto"/>
            <w:bottom w:val="none" w:sz="0" w:space="0" w:color="auto"/>
            <w:right w:val="none" w:sz="0" w:space="0" w:color="auto"/>
          </w:divBdr>
        </w:div>
        <w:div w:id="738676230">
          <w:marLeft w:val="480"/>
          <w:marRight w:val="0"/>
          <w:marTop w:val="0"/>
          <w:marBottom w:val="0"/>
          <w:divBdr>
            <w:top w:val="none" w:sz="0" w:space="0" w:color="auto"/>
            <w:left w:val="none" w:sz="0" w:space="0" w:color="auto"/>
            <w:bottom w:val="none" w:sz="0" w:space="0" w:color="auto"/>
            <w:right w:val="none" w:sz="0" w:space="0" w:color="auto"/>
          </w:divBdr>
        </w:div>
        <w:div w:id="1496529777">
          <w:marLeft w:val="480"/>
          <w:marRight w:val="0"/>
          <w:marTop w:val="0"/>
          <w:marBottom w:val="0"/>
          <w:divBdr>
            <w:top w:val="none" w:sz="0" w:space="0" w:color="auto"/>
            <w:left w:val="none" w:sz="0" w:space="0" w:color="auto"/>
            <w:bottom w:val="none" w:sz="0" w:space="0" w:color="auto"/>
            <w:right w:val="none" w:sz="0" w:space="0" w:color="auto"/>
          </w:divBdr>
        </w:div>
        <w:div w:id="1927297911">
          <w:marLeft w:val="480"/>
          <w:marRight w:val="0"/>
          <w:marTop w:val="0"/>
          <w:marBottom w:val="0"/>
          <w:divBdr>
            <w:top w:val="none" w:sz="0" w:space="0" w:color="auto"/>
            <w:left w:val="none" w:sz="0" w:space="0" w:color="auto"/>
            <w:bottom w:val="none" w:sz="0" w:space="0" w:color="auto"/>
            <w:right w:val="none" w:sz="0" w:space="0" w:color="auto"/>
          </w:divBdr>
        </w:div>
        <w:div w:id="1474979331">
          <w:marLeft w:val="480"/>
          <w:marRight w:val="0"/>
          <w:marTop w:val="0"/>
          <w:marBottom w:val="0"/>
          <w:divBdr>
            <w:top w:val="none" w:sz="0" w:space="0" w:color="auto"/>
            <w:left w:val="none" w:sz="0" w:space="0" w:color="auto"/>
            <w:bottom w:val="none" w:sz="0" w:space="0" w:color="auto"/>
            <w:right w:val="none" w:sz="0" w:space="0" w:color="auto"/>
          </w:divBdr>
        </w:div>
        <w:div w:id="920942326">
          <w:marLeft w:val="480"/>
          <w:marRight w:val="0"/>
          <w:marTop w:val="0"/>
          <w:marBottom w:val="0"/>
          <w:divBdr>
            <w:top w:val="none" w:sz="0" w:space="0" w:color="auto"/>
            <w:left w:val="none" w:sz="0" w:space="0" w:color="auto"/>
            <w:bottom w:val="none" w:sz="0" w:space="0" w:color="auto"/>
            <w:right w:val="none" w:sz="0" w:space="0" w:color="auto"/>
          </w:divBdr>
        </w:div>
        <w:div w:id="1538858306">
          <w:marLeft w:val="480"/>
          <w:marRight w:val="0"/>
          <w:marTop w:val="0"/>
          <w:marBottom w:val="0"/>
          <w:divBdr>
            <w:top w:val="none" w:sz="0" w:space="0" w:color="auto"/>
            <w:left w:val="none" w:sz="0" w:space="0" w:color="auto"/>
            <w:bottom w:val="none" w:sz="0" w:space="0" w:color="auto"/>
            <w:right w:val="none" w:sz="0" w:space="0" w:color="auto"/>
          </w:divBdr>
        </w:div>
        <w:div w:id="39478899">
          <w:marLeft w:val="480"/>
          <w:marRight w:val="0"/>
          <w:marTop w:val="0"/>
          <w:marBottom w:val="0"/>
          <w:divBdr>
            <w:top w:val="none" w:sz="0" w:space="0" w:color="auto"/>
            <w:left w:val="none" w:sz="0" w:space="0" w:color="auto"/>
            <w:bottom w:val="none" w:sz="0" w:space="0" w:color="auto"/>
            <w:right w:val="none" w:sz="0" w:space="0" w:color="auto"/>
          </w:divBdr>
        </w:div>
        <w:div w:id="1966765903">
          <w:marLeft w:val="480"/>
          <w:marRight w:val="0"/>
          <w:marTop w:val="0"/>
          <w:marBottom w:val="0"/>
          <w:divBdr>
            <w:top w:val="none" w:sz="0" w:space="0" w:color="auto"/>
            <w:left w:val="none" w:sz="0" w:space="0" w:color="auto"/>
            <w:bottom w:val="none" w:sz="0" w:space="0" w:color="auto"/>
            <w:right w:val="none" w:sz="0" w:space="0" w:color="auto"/>
          </w:divBdr>
        </w:div>
        <w:div w:id="1202089420">
          <w:marLeft w:val="480"/>
          <w:marRight w:val="0"/>
          <w:marTop w:val="0"/>
          <w:marBottom w:val="0"/>
          <w:divBdr>
            <w:top w:val="none" w:sz="0" w:space="0" w:color="auto"/>
            <w:left w:val="none" w:sz="0" w:space="0" w:color="auto"/>
            <w:bottom w:val="none" w:sz="0" w:space="0" w:color="auto"/>
            <w:right w:val="none" w:sz="0" w:space="0" w:color="auto"/>
          </w:divBdr>
        </w:div>
      </w:divsChild>
    </w:div>
    <w:div w:id="1267077747">
      <w:bodyDiv w:val="1"/>
      <w:marLeft w:val="0"/>
      <w:marRight w:val="0"/>
      <w:marTop w:val="0"/>
      <w:marBottom w:val="0"/>
      <w:divBdr>
        <w:top w:val="none" w:sz="0" w:space="0" w:color="auto"/>
        <w:left w:val="none" w:sz="0" w:space="0" w:color="auto"/>
        <w:bottom w:val="none" w:sz="0" w:space="0" w:color="auto"/>
        <w:right w:val="none" w:sz="0" w:space="0" w:color="auto"/>
      </w:divBdr>
    </w:div>
    <w:div w:id="1418556913">
      <w:bodyDiv w:val="1"/>
      <w:marLeft w:val="0"/>
      <w:marRight w:val="0"/>
      <w:marTop w:val="0"/>
      <w:marBottom w:val="0"/>
      <w:divBdr>
        <w:top w:val="none" w:sz="0" w:space="0" w:color="auto"/>
        <w:left w:val="none" w:sz="0" w:space="0" w:color="auto"/>
        <w:bottom w:val="none" w:sz="0" w:space="0" w:color="auto"/>
        <w:right w:val="none" w:sz="0" w:space="0" w:color="auto"/>
      </w:divBdr>
    </w:div>
    <w:div w:id="1582830309">
      <w:bodyDiv w:val="1"/>
      <w:marLeft w:val="0"/>
      <w:marRight w:val="0"/>
      <w:marTop w:val="0"/>
      <w:marBottom w:val="0"/>
      <w:divBdr>
        <w:top w:val="none" w:sz="0" w:space="0" w:color="auto"/>
        <w:left w:val="none" w:sz="0" w:space="0" w:color="auto"/>
        <w:bottom w:val="none" w:sz="0" w:space="0" w:color="auto"/>
        <w:right w:val="none" w:sz="0" w:space="0" w:color="auto"/>
      </w:divBdr>
      <w:divsChild>
        <w:div w:id="1559247369">
          <w:marLeft w:val="480"/>
          <w:marRight w:val="0"/>
          <w:marTop w:val="0"/>
          <w:marBottom w:val="0"/>
          <w:divBdr>
            <w:top w:val="none" w:sz="0" w:space="0" w:color="auto"/>
            <w:left w:val="none" w:sz="0" w:space="0" w:color="auto"/>
            <w:bottom w:val="none" w:sz="0" w:space="0" w:color="auto"/>
            <w:right w:val="none" w:sz="0" w:space="0" w:color="auto"/>
          </w:divBdr>
        </w:div>
        <w:div w:id="252318913">
          <w:marLeft w:val="480"/>
          <w:marRight w:val="0"/>
          <w:marTop w:val="0"/>
          <w:marBottom w:val="0"/>
          <w:divBdr>
            <w:top w:val="none" w:sz="0" w:space="0" w:color="auto"/>
            <w:left w:val="none" w:sz="0" w:space="0" w:color="auto"/>
            <w:bottom w:val="none" w:sz="0" w:space="0" w:color="auto"/>
            <w:right w:val="none" w:sz="0" w:space="0" w:color="auto"/>
          </w:divBdr>
        </w:div>
        <w:div w:id="1259868676">
          <w:marLeft w:val="480"/>
          <w:marRight w:val="0"/>
          <w:marTop w:val="0"/>
          <w:marBottom w:val="0"/>
          <w:divBdr>
            <w:top w:val="none" w:sz="0" w:space="0" w:color="auto"/>
            <w:left w:val="none" w:sz="0" w:space="0" w:color="auto"/>
            <w:bottom w:val="none" w:sz="0" w:space="0" w:color="auto"/>
            <w:right w:val="none" w:sz="0" w:space="0" w:color="auto"/>
          </w:divBdr>
        </w:div>
        <w:div w:id="501627892">
          <w:marLeft w:val="480"/>
          <w:marRight w:val="0"/>
          <w:marTop w:val="0"/>
          <w:marBottom w:val="0"/>
          <w:divBdr>
            <w:top w:val="none" w:sz="0" w:space="0" w:color="auto"/>
            <w:left w:val="none" w:sz="0" w:space="0" w:color="auto"/>
            <w:bottom w:val="none" w:sz="0" w:space="0" w:color="auto"/>
            <w:right w:val="none" w:sz="0" w:space="0" w:color="auto"/>
          </w:divBdr>
        </w:div>
        <w:div w:id="232475376">
          <w:marLeft w:val="480"/>
          <w:marRight w:val="0"/>
          <w:marTop w:val="0"/>
          <w:marBottom w:val="0"/>
          <w:divBdr>
            <w:top w:val="none" w:sz="0" w:space="0" w:color="auto"/>
            <w:left w:val="none" w:sz="0" w:space="0" w:color="auto"/>
            <w:bottom w:val="none" w:sz="0" w:space="0" w:color="auto"/>
            <w:right w:val="none" w:sz="0" w:space="0" w:color="auto"/>
          </w:divBdr>
        </w:div>
        <w:div w:id="1904412658">
          <w:marLeft w:val="480"/>
          <w:marRight w:val="0"/>
          <w:marTop w:val="0"/>
          <w:marBottom w:val="0"/>
          <w:divBdr>
            <w:top w:val="none" w:sz="0" w:space="0" w:color="auto"/>
            <w:left w:val="none" w:sz="0" w:space="0" w:color="auto"/>
            <w:bottom w:val="none" w:sz="0" w:space="0" w:color="auto"/>
            <w:right w:val="none" w:sz="0" w:space="0" w:color="auto"/>
          </w:divBdr>
        </w:div>
        <w:div w:id="1571496581">
          <w:marLeft w:val="480"/>
          <w:marRight w:val="0"/>
          <w:marTop w:val="0"/>
          <w:marBottom w:val="0"/>
          <w:divBdr>
            <w:top w:val="none" w:sz="0" w:space="0" w:color="auto"/>
            <w:left w:val="none" w:sz="0" w:space="0" w:color="auto"/>
            <w:bottom w:val="none" w:sz="0" w:space="0" w:color="auto"/>
            <w:right w:val="none" w:sz="0" w:space="0" w:color="auto"/>
          </w:divBdr>
        </w:div>
        <w:div w:id="1300762828">
          <w:marLeft w:val="480"/>
          <w:marRight w:val="0"/>
          <w:marTop w:val="0"/>
          <w:marBottom w:val="0"/>
          <w:divBdr>
            <w:top w:val="none" w:sz="0" w:space="0" w:color="auto"/>
            <w:left w:val="none" w:sz="0" w:space="0" w:color="auto"/>
            <w:bottom w:val="none" w:sz="0" w:space="0" w:color="auto"/>
            <w:right w:val="none" w:sz="0" w:space="0" w:color="auto"/>
          </w:divBdr>
        </w:div>
      </w:divsChild>
    </w:div>
    <w:div w:id="1634286762">
      <w:bodyDiv w:val="1"/>
      <w:marLeft w:val="0"/>
      <w:marRight w:val="0"/>
      <w:marTop w:val="0"/>
      <w:marBottom w:val="0"/>
      <w:divBdr>
        <w:top w:val="none" w:sz="0" w:space="0" w:color="auto"/>
        <w:left w:val="none" w:sz="0" w:space="0" w:color="auto"/>
        <w:bottom w:val="none" w:sz="0" w:space="0" w:color="auto"/>
        <w:right w:val="none" w:sz="0" w:space="0" w:color="auto"/>
      </w:divBdr>
      <w:divsChild>
        <w:div w:id="2040933564">
          <w:marLeft w:val="480"/>
          <w:marRight w:val="0"/>
          <w:marTop w:val="0"/>
          <w:marBottom w:val="0"/>
          <w:divBdr>
            <w:top w:val="none" w:sz="0" w:space="0" w:color="auto"/>
            <w:left w:val="none" w:sz="0" w:space="0" w:color="auto"/>
            <w:bottom w:val="none" w:sz="0" w:space="0" w:color="auto"/>
            <w:right w:val="none" w:sz="0" w:space="0" w:color="auto"/>
          </w:divBdr>
        </w:div>
        <w:div w:id="1231229711">
          <w:marLeft w:val="480"/>
          <w:marRight w:val="0"/>
          <w:marTop w:val="0"/>
          <w:marBottom w:val="0"/>
          <w:divBdr>
            <w:top w:val="none" w:sz="0" w:space="0" w:color="auto"/>
            <w:left w:val="none" w:sz="0" w:space="0" w:color="auto"/>
            <w:bottom w:val="none" w:sz="0" w:space="0" w:color="auto"/>
            <w:right w:val="none" w:sz="0" w:space="0" w:color="auto"/>
          </w:divBdr>
        </w:div>
        <w:div w:id="1045787941">
          <w:marLeft w:val="480"/>
          <w:marRight w:val="0"/>
          <w:marTop w:val="0"/>
          <w:marBottom w:val="0"/>
          <w:divBdr>
            <w:top w:val="none" w:sz="0" w:space="0" w:color="auto"/>
            <w:left w:val="none" w:sz="0" w:space="0" w:color="auto"/>
            <w:bottom w:val="none" w:sz="0" w:space="0" w:color="auto"/>
            <w:right w:val="none" w:sz="0" w:space="0" w:color="auto"/>
          </w:divBdr>
        </w:div>
        <w:div w:id="727269207">
          <w:marLeft w:val="480"/>
          <w:marRight w:val="0"/>
          <w:marTop w:val="0"/>
          <w:marBottom w:val="0"/>
          <w:divBdr>
            <w:top w:val="none" w:sz="0" w:space="0" w:color="auto"/>
            <w:left w:val="none" w:sz="0" w:space="0" w:color="auto"/>
            <w:bottom w:val="none" w:sz="0" w:space="0" w:color="auto"/>
            <w:right w:val="none" w:sz="0" w:space="0" w:color="auto"/>
          </w:divBdr>
        </w:div>
        <w:div w:id="413627130">
          <w:marLeft w:val="480"/>
          <w:marRight w:val="0"/>
          <w:marTop w:val="0"/>
          <w:marBottom w:val="0"/>
          <w:divBdr>
            <w:top w:val="none" w:sz="0" w:space="0" w:color="auto"/>
            <w:left w:val="none" w:sz="0" w:space="0" w:color="auto"/>
            <w:bottom w:val="none" w:sz="0" w:space="0" w:color="auto"/>
            <w:right w:val="none" w:sz="0" w:space="0" w:color="auto"/>
          </w:divBdr>
        </w:div>
        <w:div w:id="121118753">
          <w:marLeft w:val="480"/>
          <w:marRight w:val="0"/>
          <w:marTop w:val="0"/>
          <w:marBottom w:val="0"/>
          <w:divBdr>
            <w:top w:val="none" w:sz="0" w:space="0" w:color="auto"/>
            <w:left w:val="none" w:sz="0" w:space="0" w:color="auto"/>
            <w:bottom w:val="none" w:sz="0" w:space="0" w:color="auto"/>
            <w:right w:val="none" w:sz="0" w:space="0" w:color="auto"/>
          </w:divBdr>
        </w:div>
        <w:div w:id="751508765">
          <w:marLeft w:val="480"/>
          <w:marRight w:val="0"/>
          <w:marTop w:val="0"/>
          <w:marBottom w:val="0"/>
          <w:divBdr>
            <w:top w:val="none" w:sz="0" w:space="0" w:color="auto"/>
            <w:left w:val="none" w:sz="0" w:space="0" w:color="auto"/>
            <w:bottom w:val="none" w:sz="0" w:space="0" w:color="auto"/>
            <w:right w:val="none" w:sz="0" w:space="0" w:color="auto"/>
          </w:divBdr>
        </w:div>
      </w:divsChild>
    </w:div>
    <w:div w:id="1723410273">
      <w:bodyDiv w:val="1"/>
      <w:marLeft w:val="0"/>
      <w:marRight w:val="0"/>
      <w:marTop w:val="0"/>
      <w:marBottom w:val="0"/>
      <w:divBdr>
        <w:top w:val="none" w:sz="0" w:space="0" w:color="auto"/>
        <w:left w:val="none" w:sz="0" w:space="0" w:color="auto"/>
        <w:bottom w:val="none" w:sz="0" w:space="0" w:color="auto"/>
        <w:right w:val="none" w:sz="0" w:space="0" w:color="auto"/>
      </w:divBdr>
      <w:divsChild>
        <w:div w:id="480922277">
          <w:marLeft w:val="480"/>
          <w:marRight w:val="0"/>
          <w:marTop w:val="0"/>
          <w:marBottom w:val="0"/>
          <w:divBdr>
            <w:top w:val="none" w:sz="0" w:space="0" w:color="auto"/>
            <w:left w:val="none" w:sz="0" w:space="0" w:color="auto"/>
            <w:bottom w:val="none" w:sz="0" w:space="0" w:color="auto"/>
            <w:right w:val="none" w:sz="0" w:space="0" w:color="auto"/>
          </w:divBdr>
        </w:div>
        <w:div w:id="1078330413">
          <w:marLeft w:val="480"/>
          <w:marRight w:val="0"/>
          <w:marTop w:val="0"/>
          <w:marBottom w:val="0"/>
          <w:divBdr>
            <w:top w:val="none" w:sz="0" w:space="0" w:color="auto"/>
            <w:left w:val="none" w:sz="0" w:space="0" w:color="auto"/>
            <w:bottom w:val="none" w:sz="0" w:space="0" w:color="auto"/>
            <w:right w:val="none" w:sz="0" w:space="0" w:color="auto"/>
          </w:divBdr>
        </w:div>
        <w:div w:id="852644710">
          <w:marLeft w:val="480"/>
          <w:marRight w:val="0"/>
          <w:marTop w:val="0"/>
          <w:marBottom w:val="0"/>
          <w:divBdr>
            <w:top w:val="none" w:sz="0" w:space="0" w:color="auto"/>
            <w:left w:val="none" w:sz="0" w:space="0" w:color="auto"/>
            <w:bottom w:val="none" w:sz="0" w:space="0" w:color="auto"/>
            <w:right w:val="none" w:sz="0" w:space="0" w:color="auto"/>
          </w:divBdr>
        </w:div>
        <w:div w:id="2119828420">
          <w:marLeft w:val="480"/>
          <w:marRight w:val="0"/>
          <w:marTop w:val="0"/>
          <w:marBottom w:val="0"/>
          <w:divBdr>
            <w:top w:val="none" w:sz="0" w:space="0" w:color="auto"/>
            <w:left w:val="none" w:sz="0" w:space="0" w:color="auto"/>
            <w:bottom w:val="none" w:sz="0" w:space="0" w:color="auto"/>
            <w:right w:val="none" w:sz="0" w:space="0" w:color="auto"/>
          </w:divBdr>
        </w:div>
        <w:div w:id="2052075136">
          <w:marLeft w:val="480"/>
          <w:marRight w:val="0"/>
          <w:marTop w:val="0"/>
          <w:marBottom w:val="0"/>
          <w:divBdr>
            <w:top w:val="none" w:sz="0" w:space="0" w:color="auto"/>
            <w:left w:val="none" w:sz="0" w:space="0" w:color="auto"/>
            <w:bottom w:val="none" w:sz="0" w:space="0" w:color="auto"/>
            <w:right w:val="none" w:sz="0" w:space="0" w:color="auto"/>
          </w:divBdr>
        </w:div>
        <w:div w:id="28847372">
          <w:marLeft w:val="480"/>
          <w:marRight w:val="0"/>
          <w:marTop w:val="0"/>
          <w:marBottom w:val="0"/>
          <w:divBdr>
            <w:top w:val="none" w:sz="0" w:space="0" w:color="auto"/>
            <w:left w:val="none" w:sz="0" w:space="0" w:color="auto"/>
            <w:bottom w:val="none" w:sz="0" w:space="0" w:color="auto"/>
            <w:right w:val="none" w:sz="0" w:space="0" w:color="auto"/>
          </w:divBdr>
        </w:div>
        <w:div w:id="854656944">
          <w:marLeft w:val="480"/>
          <w:marRight w:val="0"/>
          <w:marTop w:val="0"/>
          <w:marBottom w:val="0"/>
          <w:divBdr>
            <w:top w:val="none" w:sz="0" w:space="0" w:color="auto"/>
            <w:left w:val="none" w:sz="0" w:space="0" w:color="auto"/>
            <w:bottom w:val="none" w:sz="0" w:space="0" w:color="auto"/>
            <w:right w:val="none" w:sz="0" w:space="0" w:color="auto"/>
          </w:divBdr>
        </w:div>
        <w:div w:id="1936475396">
          <w:marLeft w:val="480"/>
          <w:marRight w:val="0"/>
          <w:marTop w:val="0"/>
          <w:marBottom w:val="0"/>
          <w:divBdr>
            <w:top w:val="none" w:sz="0" w:space="0" w:color="auto"/>
            <w:left w:val="none" w:sz="0" w:space="0" w:color="auto"/>
            <w:bottom w:val="none" w:sz="0" w:space="0" w:color="auto"/>
            <w:right w:val="none" w:sz="0" w:space="0" w:color="auto"/>
          </w:divBdr>
        </w:div>
        <w:div w:id="1208645662">
          <w:marLeft w:val="480"/>
          <w:marRight w:val="0"/>
          <w:marTop w:val="0"/>
          <w:marBottom w:val="0"/>
          <w:divBdr>
            <w:top w:val="none" w:sz="0" w:space="0" w:color="auto"/>
            <w:left w:val="none" w:sz="0" w:space="0" w:color="auto"/>
            <w:bottom w:val="none" w:sz="0" w:space="0" w:color="auto"/>
            <w:right w:val="none" w:sz="0" w:space="0" w:color="auto"/>
          </w:divBdr>
        </w:div>
        <w:div w:id="1345009919">
          <w:marLeft w:val="480"/>
          <w:marRight w:val="0"/>
          <w:marTop w:val="0"/>
          <w:marBottom w:val="0"/>
          <w:divBdr>
            <w:top w:val="none" w:sz="0" w:space="0" w:color="auto"/>
            <w:left w:val="none" w:sz="0" w:space="0" w:color="auto"/>
            <w:bottom w:val="none" w:sz="0" w:space="0" w:color="auto"/>
            <w:right w:val="none" w:sz="0" w:space="0" w:color="auto"/>
          </w:divBdr>
        </w:div>
        <w:div w:id="402794515">
          <w:marLeft w:val="480"/>
          <w:marRight w:val="0"/>
          <w:marTop w:val="0"/>
          <w:marBottom w:val="0"/>
          <w:divBdr>
            <w:top w:val="none" w:sz="0" w:space="0" w:color="auto"/>
            <w:left w:val="none" w:sz="0" w:space="0" w:color="auto"/>
            <w:bottom w:val="none" w:sz="0" w:space="0" w:color="auto"/>
            <w:right w:val="none" w:sz="0" w:space="0" w:color="auto"/>
          </w:divBdr>
        </w:div>
        <w:div w:id="1898936690">
          <w:marLeft w:val="480"/>
          <w:marRight w:val="0"/>
          <w:marTop w:val="0"/>
          <w:marBottom w:val="0"/>
          <w:divBdr>
            <w:top w:val="none" w:sz="0" w:space="0" w:color="auto"/>
            <w:left w:val="none" w:sz="0" w:space="0" w:color="auto"/>
            <w:bottom w:val="none" w:sz="0" w:space="0" w:color="auto"/>
            <w:right w:val="none" w:sz="0" w:space="0" w:color="auto"/>
          </w:divBdr>
        </w:div>
        <w:div w:id="881556602">
          <w:marLeft w:val="480"/>
          <w:marRight w:val="0"/>
          <w:marTop w:val="0"/>
          <w:marBottom w:val="0"/>
          <w:divBdr>
            <w:top w:val="none" w:sz="0" w:space="0" w:color="auto"/>
            <w:left w:val="none" w:sz="0" w:space="0" w:color="auto"/>
            <w:bottom w:val="none" w:sz="0" w:space="0" w:color="auto"/>
            <w:right w:val="none" w:sz="0" w:space="0" w:color="auto"/>
          </w:divBdr>
        </w:div>
        <w:div w:id="2145001129">
          <w:marLeft w:val="480"/>
          <w:marRight w:val="0"/>
          <w:marTop w:val="0"/>
          <w:marBottom w:val="0"/>
          <w:divBdr>
            <w:top w:val="none" w:sz="0" w:space="0" w:color="auto"/>
            <w:left w:val="none" w:sz="0" w:space="0" w:color="auto"/>
            <w:bottom w:val="none" w:sz="0" w:space="0" w:color="auto"/>
            <w:right w:val="none" w:sz="0" w:space="0" w:color="auto"/>
          </w:divBdr>
        </w:div>
        <w:div w:id="1005523642">
          <w:marLeft w:val="480"/>
          <w:marRight w:val="0"/>
          <w:marTop w:val="0"/>
          <w:marBottom w:val="0"/>
          <w:divBdr>
            <w:top w:val="none" w:sz="0" w:space="0" w:color="auto"/>
            <w:left w:val="none" w:sz="0" w:space="0" w:color="auto"/>
            <w:bottom w:val="none" w:sz="0" w:space="0" w:color="auto"/>
            <w:right w:val="none" w:sz="0" w:space="0" w:color="auto"/>
          </w:divBdr>
        </w:div>
      </w:divsChild>
    </w:div>
    <w:div w:id="1773552291">
      <w:bodyDiv w:val="1"/>
      <w:marLeft w:val="0"/>
      <w:marRight w:val="0"/>
      <w:marTop w:val="0"/>
      <w:marBottom w:val="0"/>
      <w:divBdr>
        <w:top w:val="none" w:sz="0" w:space="0" w:color="auto"/>
        <w:left w:val="none" w:sz="0" w:space="0" w:color="auto"/>
        <w:bottom w:val="none" w:sz="0" w:space="0" w:color="auto"/>
        <w:right w:val="none" w:sz="0" w:space="0" w:color="auto"/>
      </w:divBdr>
      <w:divsChild>
        <w:div w:id="1532844063">
          <w:marLeft w:val="480"/>
          <w:marRight w:val="0"/>
          <w:marTop w:val="0"/>
          <w:marBottom w:val="0"/>
          <w:divBdr>
            <w:top w:val="none" w:sz="0" w:space="0" w:color="auto"/>
            <w:left w:val="none" w:sz="0" w:space="0" w:color="auto"/>
            <w:bottom w:val="none" w:sz="0" w:space="0" w:color="auto"/>
            <w:right w:val="none" w:sz="0" w:space="0" w:color="auto"/>
          </w:divBdr>
        </w:div>
        <w:div w:id="839463541">
          <w:marLeft w:val="480"/>
          <w:marRight w:val="0"/>
          <w:marTop w:val="0"/>
          <w:marBottom w:val="0"/>
          <w:divBdr>
            <w:top w:val="none" w:sz="0" w:space="0" w:color="auto"/>
            <w:left w:val="none" w:sz="0" w:space="0" w:color="auto"/>
            <w:bottom w:val="none" w:sz="0" w:space="0" w:color="auto"/>
            <w:right w:val="none" w:sz="0" w:space="0" w:color="auto"/>
          </w:divBdr>
        </w:div>
        <w:div w:id="1385641488">
          <w:marLeft w:val="480"/>
          <w:marRight w:val="0"/>
          <w:marTop w:val="0"/>
          <w:marBottom w:val="0"/>
          <w:divBdr>
            <w:top w:val="none" w:sz="0" w:space="0" w:color="auto"/>
            <w:left w:val="none" w:sz="0" w:space="0" w:color="auto"/>
            <w:bottom w:val="none" w:sz="0" w:space="0" w:color="auto"/>
            <w:right w:val="none" w:sz="0" w:space="0" w:color="auto"/>
          </w:divBdr>
        </w:div>
        <w:div w:id="606810400">
          <w:marLeft w:val="480"/>
          <w:marRight w:val="0"/>
          <w:marTop w:val="0"/>
          <w:marBottom w:val="0"/>
          <w:divBdr>
            <w:top w:val="none" w:sz="0" w:space="0" w:color="auto"/>
            <w:left w:val="none" w:sz="0" w:space="0" w:color="auto"/>
            <w:bottom w:val="none" w:sz="0" w:space="0" w:color="auto"/>
            <w:right w:val="none" w:sz="0" w:space="0" w:color="auto"/>
          </w:divBdr>
        </w:div>
        <w:div w:id="1009141616">
          <w:marLeft w:val="480"/>
          <w:marRight w:val="0"/>
          <w:marTop w:val="0"/>
          <w:marBottom w:val="0"/>
          <w:divBdr>
            <w:top w:val="none" w:sz="0" w:space="0" w:color="auto"/>
            <w:left w:val="none" w:sz="0" w:space="0" w:color="auto"/>
            <w:bottom w:val="none" w:sz="0" w:space="0" w:color="auto"/>
            <w:right w:val="none" w:sz="0" w:space="0" w:color="auto"/>
          </w:divBdr>
        </w:div>
        <w:div w:id="676811834">
          <w:marLeft w:val="480"/>
          <w:marRight w:val="0"/>
          <w:marTop w:val="0"/>
          <w:marBottom w:val="0"/>
          <w:divBdr>
            <w:top w:val="none" w:sz="0" w:space="0" w:color="auto"/>
            <w:left w:val="none" w:sz="0" w:space="0" w:color="auto"/>
            <w:bottom w:val="none" w:sz="0" w:space="0" w:color="auto"/>
            <w:right w:val="none" w:sz="0" w:space="0" w:color="auto"/>
          </w:divBdr>
        </w:div>
        <w:div w:id="1191605521">
          <w:marLeft w:val="480"/>
          <w:marRight w:val="0"/>
          <w:marTop w:val="0"/>
          <w:marBottom w:val="0"/>
          <w:divBdr>
            <w:top w:val="none" w:sz="0" w:space="0" w:color="auto"/>
            <w:left w:val="none" w:sz="0" w:space="0" w:color="auto"/>
            <w:bottom w:val="none" w:sz="0" w:space="0" w:color="auto"/>
            <w:right w:val="none" w:sz="0" w:space="0" w:color="auto"/>
          </w:divBdr>
        </w:div>
        <w:div w:id="751242973">
          <w:marLeft w:val="480"/>
          <w:marRight w:val="0"/>
          <w:marTop w:val="0"/>
          <w:marBottom w:val="0"/>
          <w:divBdr>
            <w:top w:val="none" w:sz="0" w:space="0" w:color="auto"/>
            <w:left w:val="none" w:sz="0" w:space="0" w:color="auto"/>
            <w:bottom w:val="none" w:sz="0" w:space="0" w:color="auto"/>
            <w:right w:val="none" w:sz="0" w:space="0" w:color="auto"/>
          </w:divBdr>
        </w:div>
        <w:div w:id="938835000">
          <w:marLeft w:val="480"/>
          <w:marRight w:val="0"/>
          <w:marTop w:val="0"/>
          <w:marBottom w:val="0"/>
          <w:divBdr>
            <w:top w:val="none" w:sz="0" w:space="0" w:color="auto"/>
            <w:left w:val="none" w:sz="0" w:space="0" w:color="auto"/>
            <w:bottom w:val="none" w:sz="0" w:space="0" w:color="auto"/>
            <w:right w:val="none" w:sz="0" w:space="0" w:color="auto"/>
          </w:divBdr>
        </w:div>
        <w:div w:id="801116893">
          <w:marLeft w:val="480"/>
          <w:marRight w:val="0"/>
          <w:marTop w:val="0"/>
          <w:marBottom w:val="0"/>
          <w:divBdr>
            <w:top w:val="none" w:sz="0" w:space="0" w:color="auto"/>
            <w:left w:val="none" w:sz="0" w:space="0" w:color="auto"/>
            <w:bottom w:val="none" w:sz="0" w:space="0" w:color="auto"/>
            <w:right w:val="none" w:sz="0" w:space="0" w:color="auto"/>
          </w:divBdr>
        </w:div>
        <w:div w:id="809522776">
          <w:marLeft w:val="480"/>
          <w:marRight w:val="0"/>
          <w:marTop w:val="0"/>
          <w:marBottom w:val="0"/>
          <w:divBdr>
            <w:top w:val="none" w:sz="0" w:space="0" w:color="auto"/>
            <w:left w:val="none" w:sz="0" w:space="0" w:color="auto"/>
            <w:bottom w:val="none" w:sz="0" w:space="0" w:color="auto"/>
            <w:right w:val="none" w:sz="0" w:space="0" w:color="auto"/>
          </w:divBdr>
        </w:div>
        <w:div w:id="221795511">
          <w:marLeft w:val="480"/>
          <w:marRight w:val="0"/>
          <w:marTop w:val="0"/>
          <w:marBottom w:val="0"/>
          <w:divBdr>
            <w:top w:val="none" w:sz="0" w:space="0" w:color="auto"/>
            <w:left w:val="none" w:sz="0" w:space="0" w:color="auto"/>
            <w:bottom w:val="none" w:sz="0" w:space="0" w:color="auto"/>
            <w:right w:val="none" w:sz="0" w:space="0" w:color="auto"/>
          </w:divBdr>
        </w:div>
        <w:div w:id="366443309">
          <w:marLeft w:val="480"/>
          <w:marRight w:val="0"/>
          <w:marTop w:val="0"/>
          <w:marBottom w:val="0"/>
          <w:divBdr>
            <w:top w:val="none" w:sz="0" w:space="0" w:color="auto"/>
            <w:left w:val="none" w:sz="0" w:space="0" w:color="auto"/>
            <w:bottom w:val="none" w:sz="0" w:space="0" w:color="auto"/>
            <w:right w:val="none" w:sz="0" w:space="0" w:color="auto"/>
          </w:divBdr>
        </w:div>
        <w:div w:id="475799026">
          <w:marLeft w:val="480"/>
          <w:marRight w:val="0"/>
          <w:marTop w:val="0"/>
          <w:marBottom w:val="0"/>
          <w:divBdr>
            <w:top w:val="none" w:sz="0" w:space="0" w:color="auto"/>
            <w:left w:val="none" w:sz="0" w:space="0" w:color="auto"/>
            <w:bottom w:val="none" w:sz="0" w:space="0" w:color="auto"/>
            <w:right w:val="none" w:sz="0" w:space="0" w:color="auto"/>
          </w:divBdr>
        </w:div>
      </w:divsChild>
    </w:div>
    <w:div w:id="1846898970">
      <w:bodyDiv w:val="1"/>
      <w:marLeft w:val="0"/>
      <w:marRight w:val="0"/>
      <w:marTop w:val="0"/>
      <w:marBottom w:val="0"/>
      <w:divBdr>
        <w:top w:val="none" w:sz="0" w:space="0" w:color="auto"/>
        <w:left w:val="none" w:sz="0" w:space="0" w:color="auto"/>
        <w:bottom w:val="none" w:sz="0" w:space="0" w:color="auto"/>
        <w:right w:val="none" w:sz="0" w:space="0" w:color="auto"/>
      </w:divBdr>
    </w:div>
    <w:div w:id="1866290289">
      <w:bodyDiv w:val="1"/>
      <w:marLeft w:val="0"/>
      <w:marRight w:val="0"/>
      <w:marTop w:val="0"/>
      <w:marBottom w:val="0"/>
      <w:divBdr>
        <w:top w:val="none" w:sz="0" w:space="0" w:color="auto"/>
        <w:left w:val="none" w:sz="0" w:space="0" w:color="auto"/>
        <w:bottom w:val="none" w:sz="0" w:space="0" w:color="auto"/>
        <w:right w:val="none" w:sz="0" w:space="0" w:color="auto"/>
      </w:divBdr>
    </w:div>
    <w:div w:id="1868442942">
      <w:bodyDiv w:val="1"/>
      <w:marLeft w:val="0"/>
      <w:marRight w:val="0"/>
      <w:marTop w:val="0"/>
      <w:marBottom w:val="0"/>
      <w:divBdr>
        <w:top w:val="none" w:sz="0" w:space="0" w:color="auto"/>
        <w:left w:val="none" w:sz="0" w:space="0" w:color="auto"/>
        <w:bottom w:val="none" w:sz="0" w:space="0" w:color="auto"/>
        <w:right w:val="none" w:sz="0" w:space="0" w:color="auto"/>
      </w:divBdr>
    </w:div>
    <w:div w:id="1892884879">
      <w:bodyDiv w:val="1"/>
      <w:marLeft w:val="0"/>
      <w:marRight w:val="0"/>
      <w:marTop w:val="0"/>
      <w:marBottom w:val="0"/>
      <w:divBdr>
        <w:top w:val="none" w:sz="0" w:space="0" w:color="auto"/>
        <w:left w:val="none" w:sz="0" w:space="0" w:color="auto"/>
        <w:bottom w:val="none" w:sz="0" w:space="0" w:color="auto"/>
        <w:right w:val="none" w:sz="0" w:space="0" w:color="auto"/>
      </w:divBdr>
      <w:divsChild>
        <w:div w:id="149642482">
          <w:marLeft w:val="480"/>
          <w:marRight w:val="0"/>
          <w:marTop w:val="0"/>
          <w:marBottom w:val="0"/>
          <w:divBdr>
            <w:top w:val="none" w:sz="0" w:space="0" w:color="auto"/>
            <w:left w:val="none" w:sz="0" w:space="0" w:color="auto"/>
            <w:bottom w:val="none" w:sz="0" w:space="0" w:color="auto"/>
            <w:right w:val="none" w:sz="0" w:space="0" w:color="auto"/>
          </w:divBdr>
        </w:div>
        <w:div w:id="1267805257">
          <w:marLeft w:val="480"/>
          <w:marRight w:val="0"/>
          <w:marTop w:val="0"/>
          <w:marBottom w:val="0"/>
          <w:divBdr>
            <w:top w:val="none" w:sz="0" w:space="0" w:color="auto"/>
            <w:left w:val="none" w:sz="0" w:space="0" w:color="auto"/>
            <w:bottom w:val="none" w:sz="0" w:space="0" w:color="auto"/>
            <w:right w:val="none" w:sz="0" w:space="0" w:color="auto"/>
          </w:divBdr>
        </w:div>
        <w:div w:id="287667022">
          <w:marLeft w:val="480"/>
          <w:marRight w:val="0"/>
          <w:marTop w:val="0"/>
          <w:marBottom w:val="0"/>
          <w:divBdr>
            <w:top w:val="none" w:sz="0" w:space="0" w:color="auto"/>
            <w:left w:val="none" w:sz="0" w:space="0" w:color="auto"/>
            <w:bottom w:val="none" w:sz="0" w:space="0" w:color="auto"/>
            <w:right w:val="none" w:sz="0" w:space="0" w:color="auto"/>
          </w:divBdr>
        </w:div>
        <w:div w:id="319432250">
          <w:marLeft w:val="480"/>
          <w:marRight w:val="0"/>
          <w:marTop w:val="0"/>
          <w:marBottom w:val="0"/>
          <w:divBdr>
            <w:top w:val="none" w:sz="0" w:space="0" w:color="auto"/>
            <w:left w:val="none" w:sz="0" w:space="0" w:color="auto"/>
            <w:bottom w:val="none" w:sz="0" w:space="0" w:color="auto"/>
            <w:right w:val="none" w:sz="0" w:space="0" w:color="auto"/>
          </w:divBdr>
        </w:div>
        <w:div w:id="263078822">
          <w:marLeft w:val="480"/>
          <w:marRight w:val="0"/>
          <w:marTop w:val="0"/>
          <w:marBottom w:val="0"/>
          <w:divBdr>
            <w:top w:val="none" w:sz="0" w:space="0" w:color="auto"/>
            <w:left w:val="none" w:sz="0" w:space="0" w:color="auto"/>
            <w:bottom w:val="none" w:sz="0" w:space="0" w:color="auto"/>
            <w:right w:val="none" w:sz="0" w:space="0" w:color="auto"/>
          </w:divBdr>
        </w:div>
        <w:div w:id="1237669877">
          <w:marLeft w:val="480"/>
          <w:marRight w:val="0"/>
          <w:marTop w:val="0"/>
          <w:marBottom w:val="0"/>
          <w:divBdr>
            <w:top w:val="none" w:sz="0" w:space="0" w:color="auto"/>
            <w:left w:val="none" w:sz="0" w:space="0" w:color="auto"/>
            <w:bottom w:val="none" w:sz="0" w:space="0" w:color="auto"/>
            <w:right w:val="none" w:sz="0" w:space="0" w:color="auto"/>
          </w:divBdr>
        </w:div>
        <w:div w:id="1804276427">
          <w:marLeft w:val="480"/>
          <w:marRight w:val="0"/>
          <w:marTop w:val="0"/>
          <w:marBottom w:val="0"/>
          <w:divBdr>
            <w:top w:val="none" w:sz="0" w:space="0" w:color="auto"/>
            <w:left w:val="none" w:sz="0" w:space="0" w:color="auto"/>
            <w:bottom w:val="none" w:sz="0" w:space="0" w:color="auto"/>
            <w:right w:val="none" w:sz="0" w:space="0" w:color="auto"/>
          </w:divBdr>
        </w:div>
        <w:div w:id="363941132">
          <w:marLeft w:val="480"/>
          <w:marRight w:val="0"/>
          <w:marTop w:val="0"/>
          <w:marBottom w:val="0"/>
          <w:divBdr>
            <w:top w:val="none" w:sz="0" w:space="0" w:color="auto"/>
            <w:left w:val="none" w:sz="0" w:space="0" w:color="auto"/>
            <w:bottom w:val="none" w:sz="0" w:space="0" w:color="auto"/>
            <w:right w:val="none" w:sz="0" w:space="0" w:color="auto"/>
          </w:divBdr>
        </w:div>
        <w:div w:id="1430543187">
          <w:marLeft w:val="480"/>
          <w:marRight w:val="0"/>
          <w:marTop w:val="0"/>
          <w:marBottom w:val="0"/>
          <w:divBdr>
            <w:top w:val="none" w:sz="0" w:space="0" w:color="auto"/>
            <w:left w:val="none" w:sz="0" w:space="0" w:color="auto"/>
            <w:bottom w:val="none" w:sz="0" w:space="0" w:color="auto"/>
            <w:right w:val="none" w:sz="0" w:space="0" w:color="auto"/>
          </w:divBdr>
        </w:div>
        <w:div w:id="299531944">
          <w:marLeft w:val="480"/>
          <w:marRight w:val="0"/>
          <w:marTop w:val="0"/>
          <w:marBottom w:val="0"/>
          <w:divBdr>
            <w:top w:val="none" w:sz="0" w:space="0" w:color="auto"/>
            <w:left w:val="none" w:sz="0" w:space="0" w:color="auto"/>
            <w:bottom w:val="none" w:sz="0" w:space="0" w:color="auto"/>
            <w:right w:val="none" w:sz="0" w:space="0" w:color="auto"/>
          </w:divBdr>
        </w:div>
        <w:div w:id="253974677">
          <w:marLeft w:val="480"/>
          <w:marRight w:val="0"/>
          <w:marTop w:val="0"/>
          <w:marBottom w:val="0"/>
          <w:divBdr>
            <w:top w:val="none" w:sz="0" w:space="0" w:color="auto"/>
            <w:left w:val="none" w:sz="0" w:space="0" w:color="auto"/>
            <w:bottom w:val="none" w:sz="0" w:space="0" w:color="auto"/>
            <w:right w:val="none" w:sz="0" w:space="0" w:color="auto"/>
          </w:divBdr>
        </w:div>
        <w:div w:id="2093160873">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org/10.21082/jae.v35n2.2017.77-87" TargetMode="Externa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hyperlink" Target="https://doi.org/org/10.37637/ab.v4i3.843"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5891/agx.v14i1.3107" TargetMode="External"/><Relationship Id="rId5" Type="http://schemas.openxmlformats.org/officeDocument/2006/relationships/settings" Target="settings.xml"/><Relationship Id="rId10" Type="http://schemas.openxmlformats.org/officeDocument/2006/relationships/hyperlink" Target="http://www.epublikasi.setjen.pertanian.go.id" TargetMode="External"/><Relationship Id="rId4" Type="http://schemas.openxmlformats.org/officeDocument/2006/relationships/styles" Target="styles.xml"/><Relationship Id="rId9" Type="http://schemas.openxmlformats.org/officeDocument/2006/relationships/hyperlink" Target="https://doi.org/org//10.30908/bilp.v9i1.13"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2581086DA54A92849021B761228ABD"/>
        <w:category>
          <w:name w:val="General"/>
          <w:gallery w:val="placeholder"/>
        </w:category>
        <w:types>
          <w:type w:val="bbPlcHdr"/>
        </w:types>
        <w:behaviors>
          <w:behavior w:val="content"/>
        </w:behaviors>
        <w:guid w:val="{970B0306-238B-4AD4-95DD-65248B722477}"/>
      </w:docPartPr>
      <w:docPartBody>
        <w:p w:rsidR="007460C9" w:rsidRDefault="007460C9" w:rsidP="007460C9">
          <w:pPr>
            <w:pStyle w:val="9B2581086DA54A92849021B761228ABD"/>
          </w:pPr>
          <w:r w:rsidRPr="00513EBE">
            <w:rPr>
              <w:rStyle w:val="PlaceholderText"/>
            </w:rPr>
            <w:t>Click or tap here to enter text.</w:t>
          </w:r>
        </w:p>
      </w:docPartBody>
    </w:docPart>
    <w:docPart>
      <w:docPartPr>
        <w:name w:val="CB36A45C791A431DB00DFC7A54D31782"/>
        <w:category>
          <w:name w:val="General"/>
          <w:gallery w:val="placeholder"/>
        </w:category>
        <w:types>
          <w:type w:val="bbPlcHdr"/>
        </w:types>
        <w:behaviors>
          <w:behavior w:val="content"/>
        </w:behaviors>
        <w:guid w:val="{76BD8B3C-31E1-4E56-93E0-C6AD17F782C5}"/>
      </w:docPartPr>
      <w:docPartBody>
        <w:p w:rsidR="00DB4900" w:rsidRDefault="007460C9" w:rsidP="007460C9">
          <w:pPr>
            <w:pStyle w:val="CB36A45C791A431DB00DFC7A54D31782"/>
          </w:pPr>
          <w:r w:rsidRPr="00513EBE">
            <w:rPr>
              <w:rStyle w:val="PlaceholderText"/>
            </w:rPr>
            <w:t>Click or tap here to enter text.</w:t>
          </w:r>
        </w:p>
      </w:docPartBody>
    </w:docPart>
    <w:docPart>
      <w:docPartPr>
        <w:name w:val="A4DA8C764825465F98A79AB0AF844EAE"/>
        <w:category>
          <w:name w:val="General"/>
          <w:gallery w:val="placeholder"/>
        </w:category>
        <w:types>
          <w:type w:val="bbPlcHdr"/>
        </w:types>
        <w:behaviors>
          <w:behavior w:val="content"/>
        </w:behaviors>
        <w:guid w:val="{085F2E21-0A39-4D7F-B2EF-3232C5CB2B25}"/>
      </w:docPartPr>
      <w:docPartBody>
        <w:p w:rsidR="00DB4900" w:rsidRDefault="007460C9" w:rsidP="007460C9">
          <w:pPr>
            <w:pStyle w:val="A4DA8C764825465F98A79AB0AF844EAE"/>
          </w:pPr>
          <w:r w:rsidRPr="00513EBE">
            <w:rPr>
              <w:rStyle w:val="PlaceholderText"/>
            </w:rPr>
            <w:t>Click or tap here to enter text.</w:t>
          </w:r>
        </w:p>
      </w:docPartBody>
    </w:docPart>
    <w:docPart>
      <w:docPartPr>
        <w:name w:val="0A626FCE3B1C4E319DEFD95DC4239E84"/>
        <w:category>
          <w:name w:val="General"/>
          <w:gallery w:val="placeholder"/>
        </w:category>
        <w:types>
          <w:type w:val="bbPlcHdr"/>
        </w:types>
        <w:behaviors>
          <w:behavior w:val="content"/>
        </w:behaviors>
        <w:guid w:val="{E5F021ED-B28D-4542-B0AD-7F4016578425}"/>
      </w:docPartPr>
      <w:docPartBody>
        <w:p w:rsidR="00DB4900" w:rsidRDefault="007460C9" w:rsidP="007460C9">
          <w:pPr>
            <w:pStyle w:val="0A626FCE3B1C4E319DEFD95DC4239E84"/>
          </w:pPr>
          <w:r w:rsidRPr="00513EBE">
            <w:rPr>
              <w:rStyle w:val="PlaceholderText"/>
            </w:rPr>
            <w:t>Click or tap here to enter text.</w:t>
          </w:r>
        </w:p>
      </w:docPartBody>
    </w:docPart>
    <w:docPart>
      <w:docPartPr>
        <w:name w:val="60A036D4656142088128F4F1C22A5D25"/>
        <w:category>
          <w:name w:val="General"/>
          <w:gallery w:val="placeholder"/>
        </w:category>
        <w:types>
          <w:type w:val="bbPlcHdr"/>
        </w:types>
        <w:behaviors>
          <w:behavior w:val="content"/>
        </w:behaviors>
        <w:guid w:val="{C9C26372-5B3A-4036-99E4-458AF781591E}"/>
      </w:docPartPr>
      <w:docPartBody>
        <w:p w:rsidR="00DB4900" w:rsidRDefault="007460C9" w:rsidP="007460C9">
          <w:pPr>
            <w:pStyle w:val="60A036D4656142088128F4F1C22A5D25"/>
          </w:pPr>
          <w:r w:rsidRPr="00513EBE">
            <w:rPr>
              <w:rStyle w:val="PlaceholderText"/>
            </w:rPr>
            <w:t>Click or tap here to enter text.</w:t>
          </w:r>
        </w:p>
      </w:docPartBody>
    </w:docPart>
    <w:docPart>
      <w:docPartPr>
        <w:name w:val="D910FB3C6B7244398DB55B8803E293E4"/>
        <w:category>
          <w:name w:val="General"/>
          <w:gallery w:val="placeholder"/>
        </w:category>
        <w:types>
          <w:type w:val="bbPlcHdr"/>
        </w:types>
        <w:behaviors>
          <w:behavior w:val="content"/>
        </w:behaviors>
        <w:guid w:val="{FE14B016-D99E-413E-96D8-F54675CD2481}"/>
      </w:docPartPr>
      <w:docPartBody>
        <w:p w:rsidR="00DB4900" w:rsidRDefault="007460C9" w:rsidP="007460C9">
          <w:pPr>
            <w:pStyle w:val="D910FB3C6B7244398DB55B8803E293E4"/>
          </w:pPr>
          <w:r w:rsidRPr="00513EB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953D77F-8097-4B90-AB8F-0F3CAB6E675A}"/>
      </w:docPartPr>
      <w:docPartBody>
        <w:p w:rsidR="00075C1E" w:rsidRDefault="00DD4AD0">
          <w:r w:rsidRPr="004E2444">
            <w:rPr>
              <w:rStyle w:val="PlaceholderText"/>
            </w:rPr>
            <w:t>Click or tap here to enter text.</w:t>
          </w:r>
        </w:p>
      </w:docPartBody>
    </w:docPart>
    <w:docPart>
      <w:docPartPr>
        <w:name w:val="D4F856845D0647D3B0906FDCCFF060E6"/>
        <w:category>
          <w:name w:val="General"/>
          <w:gallery w:val="placeholder"/>
        </w:category>
        <w:types>
          <w:type w:val="bbPlcHdr"/>
        </w:types>
        <w:behaviors>
          <w:behavior w:val="content"/>
        </w:behaviors>
        <w:guid w:val="{BC9365A3-4B2C-4456-A517-FEEE6FAFD766}"/>
      </w:docPartPr>
      <w:docPartBody>
        <w:p w:rsidR="00075C1E" w:rsidRDefault="00075C1E" w:rsidP="00075C1E">
          <w:pPr>
            <w:pStyle w:val="D4F856845D0647D3B0906FDCCFF060E6"/>
          </w:pPr>
          <w:r w:rsidRPr="00513EBE">
            <w:rPr>
              <w:rStyle w:val="PlaceholderText"/>
            </w:rPr>
            <w:t>Click or tap here to enter text.</w:t>
          </w:r>
        </w:p>
      </w:docPartBody>
    </w:docPart>
    <w:docPart>
      <w:docPartPr>
        <w:name w:val="22D68249046041EDA00762786CF197BB"/>
        <w:category>
          <w:name w:val="General"/>
          <w:gallery w:val="placeholder"/>
        </w:category>
        <w:types>
          <w:type w:val="bbPlcHdr"/>
        </w:types>
        <w:behaviors>
          <w:behavior w:val="content"/>
        </w:behaviors>
        <w:guid w:val="{A1851BB4-30DC-4497-91E7-1253D7FBCF0F}"/>
      </w:docPartPr>
      <w:docPartBody>
        <w:p w:rsidR="00075C1E" w:rsidRDefault="00075C1E" w:rsidP="00075C1E">
          <w:pPr>
            <w:pStyle w:val="22D68249046041EDA00762786CF197BB"/>
          </w:pPr>
          <w:r w:rsidRPr="00513EBE">
            <w:rPr>
              <w:rStyle w:val="PlaceholderText"/>
            </w:rPr>
            <w:t>Click or tap here to enter text.</w:t>
          </w:r>
        </w:p>
      </w:docPartBody>
    </w:docPart>
    <w:docPart>
      <w:docPartPr>
        <w:name w:val="C02BEC94256D4629847136BD5980EBD2"/>
        <w:category>
          <w:name w:val="General"/>
          <w:gallery w:val="placeholder"/>
        </w:category>
        <w:types>
          <w:type w:val="bbPlcHdr"/>
        </w:types>
        <w:behaviors>
          <w:behavior w:val="content"/>
        </w:behaviors>
        <w:guid w:val="{1D27EC68-B147-4068-BF41-49EDE34027B1}"/>
      </w:docPartPr>
      <w:docPartBody>
        <w:p w:rsidR="00075C1E" w:rsidRDefault="00075C1E" w:rsidP="00075C1E">
          <w:pPr>
            <w:pStyle w:val="C02BEC94256D4629847136BD5980EBD2"/>
          </w:pPr>
          <w:r w:rsidRPr="00513EBE">
            <w:rPr>
              <w:rStyle w:val="PlaceholderText"/>
            </w:rPr>
            <w:t>Click or tap here to enter text.</w:t>
          </w:r>
        </w:p>
      </w:docPartBody>
    </w:docPart>
    <w:docPart>
      <w:docPartPr>
        <w:name w:val="AB35522498664831BB0D817E788D05E1"/>
        <w:category>
          <w:name w:val="General"/>
          <w:gallery w:val="placeholder"/>
        </w:category>
        <w:types>
          <w:type w:val="bbPlcHdr"/>
        </w:types>
        <w:behaviors>
          <w:behavior w:val="content"/>
        </w:behaviors>
        <w:guid w:val="{AD3D2218-0715-4648-81ED-627502A3E9D6}"/>
      </w:docPartPr>
      <w:docPartBody>
        <w:p w:rsidR="00075C1E" w:rsidRDefault="00075C1E" w:rsidP="00075C1E">
          <w:pPr>
            <w:pStyle w:val="AB35522498664831BB0D817E788D05E1"/>
          </w:pPr>
          <w:r w:rsidRPr="00513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404">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0C9"/>
    <w:rsid w:val="00033055"/>
    <w:rsid w:val="00075C1E"/>
    <w:rsid w:val="001E1EC5"/>
    <w:rsid w:val="00427955"/>
    <w:rsid w:val="00622C02"/>
    <w:rsid w:val="007460C9"/>
    <w:rsid w:val="00926ABD"/>
    <w:rsid w:val="00AC73BA"/>
    <w:rsid w:val="00DB4900"/>
    <w:rsid w:val="00DD4AD0"/>
    <w:rsid w:val="00DE2429"/>
    <w:rsid w:val="00E26B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EC5"/>
    <w:rPr>
      <w:color w:val="808080"/>
    </w:rPr>
  </w:style>
  <w:style w:type="paragraph" w:customStyle="1" w:styleId="9B2581086DA54A92849021B761228ABD">
    <w:name w:val="9B2581086DA54A92849021B761228ABD"/>
    <w:rsid w:val="007460C9"/>
  </w:style>
  <w:style w:type="paragraph" w:customStyle="1" w:styleId="CB36A45C791A431DB00DFC7A54D31782">
    <w:name w:val="CB36A45C791A431DB00DFC7A54D31782"/>
    <w:rsid w:val="007460C9"/>
  </w:style>
  <w:style w:type="paragraph" w:customStyle="1" w:styleId="A4DA8C764825465F98A79AB0AF844EAE">
    <w:name w:val="A4DA8C764825465F98A79AB0AF844EAE"/>
    <w:rsid w:val="007460C9"/>
  </w:style>
  <w:style w:type="paragraph" w:customStyle="1" w:styleId="0A626FCE3B1C4E319DEFD95DC4239E84">
    <w:name w:val="0A626FCE3B1C4E319DEFD95DC4239E84"/>
    <w:rsid w:val="007460C9"/>
  </w:style>
  <w:style w:type="paragraph" w:customStyle="1" w:styleId="60A036D4656142088128F4F1C22A5D25">
    <w:name w:val="60A036D4656142088128F4F1C22A5D25"/>
    <w:rsid w:val="007460C9"/>
  </w:style>
  <w:style w:type="paragraph" w:customStyle="1" w:styleId="D910FB3C6B7244398DB55B8803E293E4">
    <w:name w:val="D910FB3C6B7244398DB55B8803E293E4"/>
    <w:rsid w:val="007460C9"/>
  </w:style>
  <w:style w:type="paragraph" w:customStyle="1" w:styleId="D4F856845D0647D3B0906FDCCFF060E6">
    <w:name w:val="D4F856845D0647D3B0906FDCCFF060E6"/>
    <w:rsid w:val="00075C1E"/>
    <w:rPr>
      <w:kern w:val="2"/>
      <w:lang w:val="en-US" w:eastAsia="en-US"/>
      <w14:ligatures w14:val="standardContextual"/>
    </w:rPr>
  </w:style>
  <w:style w:type="paragraph" w:customStyle="1" w:styleId="22D68249046041EDA00762786CF197BB">
    <w:name w:val="22D68249046041EDA00762786CF197BB"/>
    <w:rsid w:val="00075C1E"/>
    <w:rPr>
      <w:kern w:val="2"/>
      <w:lang w:val="en-US" w:eastAsia="en-US"/>
      <w14:ligatures w14:val="standardContextual"/>
    </w:rPr>
  </w:style>
  <w:style w:type="paragraph" w:customStyle="1" w:styleId="C02BEC94256D4629847136BD5980EBD2">
    <w:name w:val="C02BEC94256D4629847136BD5980EBD2"/>
    <w:rsid w:val="00075C1E"/>
    <w:rPr>
      <w:kern w:val="2"/>
      <w:lang w:val="en-US" w:eastAsia="en-US"/>
      <w14:ligatures w14:val="standardContextual"/>
    </w:rPr>
  </w:style>
  <w:style w:type="paragraph" w:customStyle="1" w:styleId="AB35522498664831BB0D817E788D05E1">
    <w:name w:val="AB35522498664831BB0D817E788D05E1"/>
    <w:rsid w:val="00075C1E"/>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0F01C9-6387-4014-A961-94AB6B33B2DF}">
  <we:reference id="wa104382081" version="1.55.1.0" store="en-US" storeType="OMEX"/>
  <we:alternateReferences>
    <we:reference id="wa104382081" version="1.55.1.0" store="wa104382081" storeType="OMEX"/>
  </we:alternateReferences>
  <we:properties>
    <we:property name="MENDELEY_CITATIONS" value="[{&quot;citationID&quot;:&quot;MENDELEY_CITATION_0f50e472-4482-4d93-a90b-277c3efb0271&quot;,&quot;properties&quot;:{&quot;noteIndex&quot;:0},&quot;isEdited&quot;:false,&quot;manualOverride&quot;:{&quot;isManuallyOverridden&quot;:false,&quot;citeprocText&quot;:&quot;(Kementan, 2015)&quot;,&quot;manualOverrideText&quot;:&quot;&quot;},&quot;citationTag&quot;:&quot;MENDELEY_CITATION_v3_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&quot;,&quot;citationItems&quot;:[{&quot;id&quot;:&quot;c683ec90-3741-3391-bb70-b2790822164c&quot;,&quot;itemData&quot;:{&quot;type&quot;:&quot;webpage&quot;,&quot;id&quot;:&quot;c683ec90-3741-3391-bb70-b2790822164c&quot;,&quot;title&quot;:&quot;Rencana Strategis Kementerian Pertanian Tahun 2015-2019&quot;,&quot;author&quot;:[{&quot;family&quot;:&quot;Kementan&quot;,&quot;given&quot;:&quot;&quot;,&quot;parse-names&quot;:false,&quot;dropping-particle&quot;:&quot;&quot;,&quot;non-dropping-particle&quot;:&quot;&quot;}],&quot;container-title&quot;:&quot;Kementerian Pertanian&quot;,&quot;issued&quot;:{&quot;date-parts&quot;:[[2015]]},&quot;container-title-short&quot;:&quot;&quot;},&quot;isTemporary&quot;:false}]},{&quot;citationID&quot;:&quot;MENDELEY_CITATION_27ec6b30-53e9-444e-9d31-c3dd35f8418e&quot;,&quot;properties&quot;:{&quot;noteIndex&quot;:0},&quot;isEdited&quot;:false,&quot;manualOverride&quot;:{&quot;isManuallyOverridden&quot;:false,&quot;citeprocText&quot;:&quot;(Kemendag, 2021)&quot;,&quot;manualOverrideText&quot;:&quot;&quot;},&quot;citationTag&quot;:&quot;MENDELEY_CITATION_v3_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&quot;,&quot;citationItems&quot;:[{&quot;id&quot;:&quot;a051946e-e900-37ab-8340-a415eac968b2&quot;,&quot;itemData&quot;:{&quot;type&quot;:&quot;report&quot;,&quot;id&quot;:&quot;a051946e-e900-37ab-8340-a415eac968b2&quot;,&quot;title&quot;:&quot;Analisis Perkembangan Harga Bahan Pokok di Pasar Domestik dan Internasional&quot;,&quot;author&quot;:[{&quot;family&quot;:&quot;Kemendag&quot;,&quot;given&quot;:&quot;&quot;,&quot;parse-names&quot;:false,&quot;dropping-particle&quot;:&quot;&quot;,&quot;non-dropping-particle&quot;:&quot;&quot;}],&quot;accessed&quot;:{&quot;date-parts&quot;:[[2023,3,24]]},&quot;URL&quot;:&quot;https://bkperdag.kemendag.go.id/&quot;,&quot;issued&quot;:{&quot;date-parts&quot;:[[2021,1]]},&quot;number-of-pages&quot;:&quot;1-136&quot;,&quot;container-title-short&quot;:&quot;&quot;},&quot;isTemporary&quot;:false}]},{&quot;citationID&quot;:&quot;MENDELEY_CITATION_520c7b6c-ef70-4e8c-9306-88e2a7ff2eeb&quot;,&quot;properties&quot;:{&quot;noteIndex&quot;:0},&quot;isEdited&quot;:false,&quot;manualOverride&quot;:{&quot;isManuallyOverridden&quot;:true,&quot;citeprocText&quot;:&quot;(Kustiari, 2017)&quot;,&quot;manualOverrideText&quot;:&quot;(Kustiari 2017)&quot;},&quot;citationTag&quot;:&quot;MENDELEY_CITATION_v3_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&quot;,&quot;citationItems&quot;:[{&quot;id&quot;:&quot;71ea2e67-73b3-3c02-b44b-e698b6daa338&quot;,&quot;itemData&quot;:{&quot;type&quot;:&quot;article-journal&quot;,&quot;id&quot;:&quot;71ea2e67-73b3-3c02-b44b-e698b6daa338&quot;,&quot;title&quot;:&quot;Perilaku harga dan integrasi pasar bawang merah di Indonesia&quot;,&quot;author&quot;:[{&quot;family&quot;:&quot;Kustiari&quot;,&quot;given&quot;:&quot;R&quot;,&quot;parse-names&quot;:false,&quot;dropping-particle&quot;:&quot;&quot;,&quot;non-dropping-particle&quot;:&quot;&quot;}],&quot;container-title&quot;:&quot;Jurnal Agro Ekonomi&quot;,&quot;DOI&quot;:&quot;org/10.21082/jae.v35n2.2017.77-87&quot;,&quot;issued&quot;:{&quot;date-parts&quot;:[[2017]]},&quot;page&quot;:&quot;77-87&quot;,&quot;issue&quot;:&quot;2&quot;,&quot;volume&quot;:&quot;35&quot;,&quot;container-title-short&quot;:&quot;&quot;},&quot;isTemporary&quot;:false}]},{&quot;citationID&quot;:&quot;MENDELEY_CITATION_11631539-db69-4a37-96e2-56e1ee07a1ee&quot;,&quot;properties&quot;:{&quot;noteIndex&quot;:0},&quot;isEdited&quot;:false,&quot;manualOverride&quot;:{&quot;isManuallyOverridden&quot;:true,&quot;citeprocText&quot;:&quot;(Naibaho, 2022)&quot;,&quot;manualOverrideText&quot;:&quot;(Naibaho 2022)&quot;},&quot;citationTag&quot;:&quot;MENDELEY_CITATION_v3_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&quot;,&quot;citationItems&quot;:[{&quot;id&quot;:&quot;1440b016-fc1a-31f2-8d7e-8192d10074b2&quot;,&quot;itemData&quot;:{&quot;type&quot;:&quot;thesis&quot;,&quot;id&quot;:&quot;1440b016-fc1a-31f2-8d7e-8192d10074b2&quot;,&quot;title&quot;:&quot;Faktor-faktor yang mempengaruhi kebijakan pembatasan impor bawang merah di Indonesia [skripsi]&quot;,&quot;author&quot;:[{&quot;family&quot;:&quot;Naibaho&quot;,&quot;given&quot;:&quot;YM&quot;,&quot;parse-names&quot;:false,&quot;dropping-particle&quot;:&quot;&quot;,&quot;non-dropping-particle&quot;:&quot;&quot;}],&quot;issued&quot;:{&quot;date-parts&quot;:[[2022]]},&quot;publisher-place&quot;:&quot;Jambi &quot;,&quot;publisher&quot;:&quot;Universitas Jambi&quot;,&quot;container-title-short&quot;:&quot;&quot;},&quot;isTemporary&quot;:false}]},{&quot;citationID&quot;:&quot;MENDELEY_CITATION_9c9fed79-d7f1-47ef-bf19-bee4ee16db99&quot;,&quot;properties&quot;:{&quot;noteIndex&quot;:0},&quot;isEdited&quot;:false,&quot;manualOverride&quot;:{&quot;isManuallyOverridden&quot;:false,&quot;citeprocText&quot;:&quot;(UN Comtrade, 2023)&quot;,&quot;manualOverrideText&quot;:&quot;&quot;},&quot;citationTag&quot;:&quot;MENDELEY_CITATION_v3_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&quot;,&quot;citationItems&quot;:[{&quot;id&quot;:&quot;d6b7bcaf-e2a9-32b7-af39-da68848be001&quot;,&quot;itemData&quot;:{&quot;type&quot;:&quot;webpage&quot;,&quot;id&quot;:&quot;d6b7bcaf-e2a9-32b7-af39-da68848be001&quot;,&quot;title&quot;:&quot;Ekspor-Impor Bawang Merah&quot;,&quot;author&quot;:[{&quot;family&quot;:&quot;UN Comtrade&quot;,&quot;given&quot;:&quot;&quot;,&quot;parse-names&quot;:false,&quot;dropping-particle&quot;:&quot;&quot;,&quot;non-dropping-particle&quot;:&quot;&quot;}],&quot;accessed&quot;:{&quot;date-parts&quot;:[[2023,4,3]]},&quot;URL&quot;:&quot;https://comtrade.un.org/&quot;,&quot;issued&quot;:{&quot;date-parts&quot;:[[2023]]},&quot;container-title-short&quot;:&quot;&quot;},&quot;isTemporary&quot;:false}]},{&quot;citationID&quot;:&quot;MENDELEY_CITATION_c4454984-edfc-4cb9-8e0f-d96d8dd45245&quot;,&quot;properties&quot;:{&quot;noteIndex&quot;:0},&quot;isEdited&quot;:false,&quot;manualOverride&quot;:{&quot;isManuallyOverridden&quot;:false,&quot;citeprocText&quot;:&quot;(Pusdatin, 2020)&quot;,&quot;manualOverrideText&quot;:&quot;&quot;},&quot;citationTag&quot;:&quot;MENDELEY_CITATION_v3_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&quot;,&quot;citationItems&quot;:[{&quot;id&quot;:&quot;9c5f00b1-518c-3260-9141-56f3eae2d9d7&quot;,&quot;itemData&quot;:{&quot;type&quot;:&quot;report&quot;,&quot;id&quot;:&quot;9c5f00b1-518c-3260-9141-56f3eae2d9d7&quot;,&quot;title&quot;:&quot;Outlook Bawang Merah Komoditas Pertanian Subsektor Hortikultura&quot;,&quot;author&quot;:[{&quot;family&quot;:&quot;Pusdatin&quot;,&quot;given&quot;:&quot;&quot;,&quot;parse-names&quot;:false,&quot;dropping-particle&quot;:&quot;&quot;,&quot;non-dropping-particle&quot;:&quot;&quot;}],&quot;accessed&quot;:{&quot;date-parts&quot;:[[2023,3,25]]},&quot;URL&quot;:&quot;https://satudata.pertanian.go.id/&quot;,&quot;issued&quot;:{&quot;date-parts&quot;:[[2020]]},&quot;publisher-place&quot;:&quot;Jakarta&quot;,&quot;container-title-short&quot;:&quot;&quot;},&quot;isTemporary&quot;:false}]},{&quot;citationID&quot;:&quot;MENDELEY_CITATION_0af28e1a-0bcc-4ad2-b652-1a47246d4d59&quot;,&quot;properties&quot;:{&quot;noteIndex&quot;:0},&quot;isEdited&quot;:false,&quot;manualOverride&quot;:{&quot;isManuallyOverridden&quot;:false,&quot;citeprocText&quot;:&quot;(UN Comtrade, 2023)&quot;,&quot;manualOverrideText&quot;:&quot;&quot;},&quot;citationTag&quot;:&quot;MENDELEY_CITATION_v3_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&quot;,&quot;citationItems&quot;:[{&quot;id&quot;:&quot;d6b7bcaf-e2a9-32b7-af39-da68848be001&quot;,&quot;itemData&quot;:{&quot;type&quot;:&quot;webpage&quot;,&quot;id&quot;:&quot;d6b7bcaf-e2a9-32b7-af39-da68848be001&quot;,&quot;title&quot;:&quot;Ekspor-Impor Bawang Merah&quot;,&quot;author&quot;:[{&quot;family&quot;:&quot;UN Comtrade&quot;,&quot;given&quot;:&quot;&quot;,&quot;parse-names&quot;:false,&quot;dropping-particle&quot;:&quot;&quot;,&quot;non-dropping-particle&quot;:&quot;&quot;}],&quot;accessed&quot;:{&quot;date-parts&quot;:[[2023,4,3]]},&quot;URL&quot;:&quot;https://comtrade.un.org/&quot;,&quot;issued&quot;:{&quot;date-parts&quot;:[[2023]]},&quot;container-title-short&quot;:&quot;&quot;},&quot;isTemporary&quot;:false}]},{&quot;citationID&quot;:&quot;MENDELEY_CITATION_7bef6ac3-2ee3-434d-8f29-9bfffa7b9f9b&quot;,&quot;properties&quot;:{&quot;noteIndex&quot;:0},&quot;isEdited&quot;:false,&quot;manualOverride&quot;:{&quot;isManuallyOverridden&quot;:false,&quot;citeprocText&quot;:&quot;(Maygirtasari et al., 2015)&quot;,&quot;manualOverrideText&quot;:&quot;&quot;},&quot;citationTag&quot;:&quot;MENDELEY_CITATION_v3_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&quot;,&quot;citationItems&quot;:[{&quot;id&quot;:&quot;cee5f161-a6b9-34a2-b32e-69a3ac1e5b26&quot;,&quot;itemData&quot;:{&quot;type&quot;:&quot;article-journal&quot;,&quot;id&quot;:&quot;cee5f161-a6b9-34a2-b32e-69a3ac1e5b26&quot;,&quot;title&quot;:&quot;Faktor-faktor yang mempengaruhi volume ekspor crude palm oil (CPO) Indonesia&quot;,&quot;author&quot;:[{&quot;family&quot;:&quot;Maygirtasari&quot;,&quot;given&quot;:&quot;Tyanma&quot;,&quot;parse-names&quot;:false,&quot;dropping-particle&quot;:&quot;&quot;,&quot;non-dropping-particle&quot;:&quot;&quot;},{&quot;family&quot;:&quot;Edy&quot;,&quot;given&quot;:&quot;Yulianto&quot;,&quot;parse-names&quot;:false,&quot;dropping-particle&quot;:&quot;&quot;,&quot;non-dropping-particle&quot;:&quot;&quot;},{&quot;family&quot;:&quot;Mawardi&quot;,&quot;given&quot;:&quot;Mukhammad Kholid&quot;,&quot;parse-names&quot;:false,&quot;dropping-particle&quot;:&quot;&quot;,&quot;non-dropping-particle&quot;:&quot;&quot;}],&quot;container-title&quot;:&quot;Jurnal Administrasi Bisnis (JAB)&quot;,&quot;accessed&quot;:{&quot;date-parts&quot;:[[2023,3,24]]},&quot;URL&quot;:&quot;Administrasibisnis.studentjournal.ub.ac.id&quot;,&quot;issued&quot;:{&quot;date-parts&quot;:[[2015]]},&quot;page&quot;:&quot;1-8&quot;,&quot;abstract&quot;:&quot;The purpose of this research to explain the factors that affect the volume of Indonesia ¶V CPO exports which include domestic CPO production, domestic CPO prices, international CPO prices and the exchange rate of the Rupiah against the US dollar against the volume of Indonesia ¶V CPO exports both togethereously and partially. Type of research is explanatory research with quantitative approach. Focus of research is volume of Indonesia's CPO exports period 2009-2013. Data analysis method is multiple linear regression statistic supported by SPSS 21. Result of F-Test indicates that domestic CPO production, domestic CPO prices, international CPO prices, and the exchange rate of the Rupiah against the US dollar togethereously have significant effect on volume of Indonesia ¶V CPO exports. Partially, there are three variables that have significant effect on volume of Indonesia ¶V CPO exports, there are domestic CPO production, domestic CPO price, and the exchange rate against the US dollar, while the international CPO price effect is not significant to volume of Indonesia's CPO exports.&quot;,&quot;issue&quot;:&quot;2&quot;,&quot;volume&quot;:&quot;25&quot;,&quot;container-title-short&quot;:&quot;&quot;},&quot;isTemporary&quot;:false}]},{&quot;citationID&quot;:&quot;MENDELEY_CITATION_565c3069-38fd-4a55-8b4b-570b8811f646&quot;,&quot;properties&quot;:{&quot;noteIndex&quot;:0},&quot;isEdited&quot;:false,&quot;manualOverride&quot;:{&quot;isManuallyOverridden&quot;:false,&quot;citeprocText&quot;:&quot;(Simanjuntak et al., 2017)&quot;,&quot;manualOverrideText&quot;:&quot;&quot;},&quot;citationTag&quot;:&quot;MENDELEY_CITATION_v3_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&quot;,&quot;citationItems&quot;:[{&quot;id&quot;:&quot;c1de3fc9-bfdd-3a58-8f18-82784b35a561&quot;,&quot;itemData&quot;:{&quot;type&quot;:&quot;thesis&quot;,&quot;id&quot;:&quot;c1de3fc9-bfdd-3a58-8f18-82784b35a561&quot;,&quot;title&quot;:&quot;Pengaruh Produksi, Harga Internasional, dan Nilai Tukar Rupiah terhadap Volume Ekspor Rumput Laut Indonesia&quot;,&quot;author&quot;:[{&quot;family&quot;:&quot;Simanjuntak&quot;,&quot;given&quot;:&quot;Parell Tua Halomoan&quot;,&quot;parse-names&quot;:false,&quot;dropping-particle&quot;:&quot;&quot;,&quot;non-dropping-particle&quot;:&quot;&quot;},{&quot;family&quot;:&quot;Arifin&quot;,&quot;given&quot;:&quot;Zainul&quot;,&quot;parse-names&quot;:false,&quot;dropping-particle&quot;:&quot;&quot;,&quot;non-dropping-particle&quot;:&quot;&quot;},{&quot;family&quot;:&quot;Mawardi&quot;,&quot;given&quot;:&quot;Mukhammad Kholid&quot;,&quot;parse-names&quot;:false,&quot;dropping-particle&quot;:&quot;&quot;,&quot;non-dropping-particle&quot;:&quot;&quot;}],&quot;issued&quot;:{&quot;date-parts&quot;:[[2017]]},&quot;publisher-place&quot;:&quot;Malang (ID)&quot;,&quot;publisher&quot;:&quot;Universitas Brawijaya&quot;,&quot;container-title-short&quot;:&quot;&quot;},&quot;isTemporary&quot;:false}]},{&quot;citationID&quot;:&quot;MENDELEY_CITATION_bbe2e00a-5d67-424b-817b-ce8f4d5a72c1&quot;,&quot;properties&quot;:{&quot;noteIndex&quot;:0},&quot;isEdited&quot;:false,&quot;manualOverride&quot;:{&quot;isManuallyOverridden&quot;:true,&quot;citeprocText&quot;:&quot;(Balassa, 1965)&quot;,&quot;manualOverrideText&quot;:&quot;Balassa (1965)&quot;},&quot;citationTag&quot;:&quot;MENDELEY_CITATION_v3_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&quot;,&quot;citationItems&quot;:[{&quot;id&quot;:&quot;7184a6d4-f4ec-30f2-8da1-3fdcf242196a&quot;,&quot;itemData&quot;:{&quot;type&quot;:&quot;book&quot;,&quot;id&quot;:&quot;7184a6d4-f4ec-30f2-8da1-3fdcf242196a&quot;,&quot;title&quot;:&quot;The Theory of Economic Integration&quot;,&quot;author&quot;:[{&quot;family&quot;:&quot;Balassa&quot;,&quot;given&quot;:&quot;B&quot;,&quot;parse-names&quot;:false,&quot;dropping-particle&quot;:&quot;&quot;,&quot;non-dropping-particle&quot;:&quot;&quot;}],&quot;issued&quot;:{&quot;date-parts&quot;:[[1965]]},&quot;publisher-place&quot;:&quot;Massachusetts (US)&quot;,&quot;publisher&quot;:&quot;Homewood Illionis: RD Irwin Inc&quot;,&quot;container-title-short&quot;:&quot;&quot;},&quot;isTemporary&quot;:false}]},{&quot;citationID&quot;:&quot;MENDELEY_CITATION_727313a2-d32f-41d0-81ab-73067f3e9a92&quot;,&quot;properties&quot;:{&quot;noteIndex&quot;:0},&quot;isEdited&quot;:false,&quot;manualOverride&quot;:{&quot;isManuallyOverridden&quot;:true,&quot;citeprocText&quot;:&quot;(Ginting et al., 2021)&quot;,&quot;manualOverrideText&quot;:&quot;Ginting et al. 2021&quot;},&quot;citationTag&quot;:&quot;MENDELEY_CITATION_v3_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&quot;,&quot;citationItems&quot;:[{&quot;id&quot;:&quot;634d0ab1-ca82-359d-9bfa-668b0d4e204c&quot;,&quot;itemData&quot;:{&quot;type&quot;:&quot;article-journal&quot;,&quot;id&quot;:&quot;634d0ab1-ca82-359d-9bfa-668b0d4e204c&quot;,&quot;title&quot;:&quot;Analisis daya saing kakao olahan dan faktor-faktor yang mempengaruhi daya saing kakao olahan Provinsi Sumatera Utara, Indonesia di pasar internasional&quot;,&quot;author&quot;:[{&quot;family&quot;:&quot;Ginting&quot;,&quot;given&quot;:&quot;Nelva Meyriani&quot;,&quot;parse-names&quot;:false,&quot;dropping-particle&quot;:&quot;&quot;,&quot;non-dropping-particle&quot;:&quot;&quot;},{&quot;family&quot;:&quot;Rahmanta&quot;,&quot;given&quot;:&quot;&quot;,&quot;parse-names&quot;:false,&quot;dropping-particle&quot;:&quot;&quot;,&quot;non-dropping-particle&quot;:&quot;&quot;},{&quot;family&quot;:&quot;Lindawati&quot;,&quot;given&quot;:&quot;&quot;,&quot;parse-names&quot;:false,&quot;dropping-particle&quot;:&quot;&quot;,&quot;non-dropping-particle&quot;:&quot;&quot;}],&quot;container-title&quot;:&quot;Agricultural Journal&quot;,&quot;DOI&quot;:&quot;org/10.37637/ab.v4i3.843&quot;,&quot;issued&quot;:{&quot;date-parts&quot;:[[2021]]},&quot;page&quot;:&quot;425-437&quot;,&quot;issue&quot;:&quot;3&quot;,&quot;volume&quot;:&quot;4&quot;,&quot;container-title-short&quot;:&quot;&quot;},&quot;isTemporary&quot;:false}]},{&quot;citationID&quot;:&quot;MENDELEY_CITATION_c5e67932-a298-4309-a5d6-6d81a74b9598&quot;,&quot;properties&quot;:{&quot;noteIndex&quot;:0},&quot;isEdited&quot;:false,&quot;manualOverride&quot;:{&quot;isManuallyOverridden&quot;:false,&quot;citeprocText&quot;:&quot;(Milla et al., 2023)&quot;,&quot;manualOverrideText&quot;:&quot;&quot;},&quot;citationTag&quot;:&quot;MENDELEY_CITATION_v3_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&quot;,&quot;citationItems&quot;:[{&quot;id&quot;:&quot;504b007e-db27-3315-8861-240f4337b10d&quot;,&quot;itemData&quot;:{&quot;type&quot;:&quot;article-journal&quot;,&quot;id&quot;:&quot;504b007e-db27-3315-8861-240f4337b10d&quot;,&quot;title&quot;:&quot;Keunggulan komparatif dan kompetitif usahatani bawang merah berbasis wilayah dan musim&quot;,&quot;author&quot;:[{&quot;family&quot;:&quot;Milla&quot;,&quot;given&quot;:&quot;AN&quot;,&quot;parse-names&quot;:false,&quot;dropping-particle&quot;:&quot;&quot;,&quot;non-dropping-particle&quot;:&quot;&quot;},{&quot;family&quot;:&quot;Andayani&quot;,&quot;given&quot;:&quot;SA&quot;,&quot;parse-names&quot;:false,&quot;dropping-particle&quot;:&quot;&quot;,&quot;non-dropping-particle&quot;:&quot;&quot;},{&quot;family&quot;:&quot;Sandoro&quot;,&quot;given&quot;:&quot;NS&quot;,&quot;parse-names&quot;:false,&quot;dropping-particle&quot;:&quot;&quot;,&quot;non-dropping-particle&quot;:&quot;&quot;},{&quot;family&quot;:&quot;Yunus&quot;,&quot;given&quot;:&quot;M&quot;,&quot;parse-names&quot;:false,&quot;dropping-particle&quot;:&quot;&quot;,&quot;non-dropping-particle&quot;:&quot;&quot;},{&quot;family&quot;:&quot;Mitra&quot;,&quot;given&quot;:&quot;Y&quot;,&quot;parse-names&quot;:false,&quot;dropping-particle&quot;:&quot;&quot;,&quot;non-dropping-particle&quot;:&quot;&quot;}],&quot;container-title&quot;:&quot;Agromix&quot;,&quot;DOI&quot;:&quot;org/10.35891/agx.v13i2.3320&quot;,&quot;issued&quot;:{&quot;date-parts&quot;:[[2023,3,31]]},&quot;page&quot;:&quot;20-27&quot;,&quot;issue&quot;:&quot;1&quot;,&quot;volume&quot;:&quot;14&quot;,&quot;container-title-short&quot;:&quot;&quot;},&quot;isTemporary&quot;:false}]},{&quot;citationID&quot;:&quot;MENDELEY_CITATION_048b9918-0e0e-41c7-addf-a22c57beaa01&quot;,&quot;properties&quot;:{&quot;noteIndex&quot;:0},&quot;isEdited&quot;:false,&quot;manualOverride&quot;:{&quot;isManuallyOverridden&quot;:false,&quot;citeprocText&quot;:&quot;(Pusdatin, 2020)&quot;,&quot;manualOverrideText&quot;:&quot;&quot;},&quot;citationTag&quot;:&quot;MENDELEY_CITATION_v3_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&quot;,&quot;citationItems&quot;:[{&quot;id&quot;:&quot;9c5f00b1-518c-3260-9141-56f3eae2d9d7&quot;,&quot;itemData&quot;:{&quot;type&quot;:&quot;report&quot;,&quot;id&quot;:&quot;9c5f00b1-518c-3260-9141-56f3eae2d9d7&quot;,&quot;title&quot;:&quot;Outlook Bawang Merah Komoditas Pertanian Subsektor Hortikultura&quot;,&quot;author&quot;:[{&quot;family&quot;:&quot;Pusdatin&quot;,&quot;given&quot;:&quot;&quot;,&quot;parse-names&quot;:false,&quot;dropping-particle&quot;:&quot;&quot;,&quot;non-dropping-particle&quot;:&quot;&quot;}],&quot;accessed&quot;:{&quot;date-parts&quot;:[[2023,3,25]]},&quot;URL&quot;:&quot;https://satudata.pertanian.go.id/&quot;,&quot;issued&quot;:{&quot;date-parts&quot;:[[2020]]},&quot;publisher-place&quot;:&quot;Jakarta&quot;,&quot;container-title-short&quot;:&quot;&quot;},&quot;isTemporary&quot;:false}]},{&quot;citationID&quot;:&quot;MENDELEY_CITATION_8e48558e-78f2-4bb2-bf52-75e6294c6b11&quot;,&quot;properties&quot;:{&quot;noteIndex&quot;:0},&quot;isEdited&quot;:false,&quot;manualOverride&quot;:{&quot;isManuallyOverridden&quot;:false,&quot;citeprocText&quot;:&quot;(Sulaiman et al., 2018)&quot;,&quot;manualOverrideText&quot;:&quot;&quot;},&quot;citationTag&quot;:&quot;MENDELEY_CITATION_v3_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&quot;,&quot;citationItems&quot;:[{&quot;id&quot;:&quot;38140a97-835d-34d6-919b-53860d91d0bf&quot;,&quot;itemData&quot;:{&quot;type&quot;:&quot;book&quot;,&quot;id&quot;:&quot;38140a97-835d-34d6-919b-53860d91d0bf&quot;,&quot;title&quot;:&quot;Perdagangan Internasional Komoditas Pangan Strategis&quot;,&quot;author&quot;:[{&quot;family&quot;:&quot;Sulaiman&quot;,&quot;given&quot;:&quot;AA&quot;,&quot;parse-names&quot;:false,&quot;dropping-particle&quot;:&quot;&quot;,&quot;non-dropping-particle&quot;:&quot;&quot;},{&quot;family&quot;:&quot;Subagyono&quot;,&quot;given&quot;:&quot;K&quot;,&quot;parse-names&quot;:false,&quot;dropping-particle&quot;:&quot;&quot;,&quot;non-dropping-particle&quot;:&quot;&quot;},{&quot;family&quot;:&quot;Hermanto&quot;,&quot;given&quot;:&quot;&quot;,&quot;parse-names&quot;:false,&quot;dropping-particle&quot;:&quot;&quot;,&quot;non-dropping-particle&quot;:&quot;&quot;},{&quot;family&quot;:&quot;Suwandi&quot;,&quot;given&quot;:&quot;&quot;,&quot;parse-names&quot;:false,&quot;dropping-particle&quot;:&quot;&quot;,&quot;non-dropping-particle&quot;:&quot;&quot;},{&quot;family&quot;:&quot;Sayaka&quot;,&quot;given&quot;:&quot;B&quot;,&quot;parse-names&quot;:false,&quot;dropping-particle&quot;:&quot;&quot;,&quot;non-dropping-particle&quot;:&quot;&quot;},{&quot;family&quot;:&quot;Kustiari&quot;,&quot;given&quot;:&quot;R&quot;,&quot;parse-names&quot;:false,&quot;dropping-particle&quot;:&quot;&quot;,&quot;non-dropping-particle&quot;:&quot;&quot;},{&quot;family&quot;:&quot;Dermoredjo&quot;,&quot;given&quot;:&quot;SK&quot;,&quot;parse-names&quot;:false,&quot;dropping-particle&quot;:&quot;&quot;,&quot;non-dropping-particle&quot;:&quot;&quot;},{&quot;family&quot;:&quot;Sinuraya&quot;,&quot;given&quot;:&quot;JF&quot;,&quot;parse-names&quot;:false,&quot;dropping-particle&quot;:&quot;&quot;,&quot;non-dropping-particle&quot;:&quot;&quot;},{&quot;family&quot;:&quot;Santoso&quot;,&quot;given&quot;:&quot;PBK&quot;,&quot;parse-names&quot;:false,&quot;dropping-particle&quot;:&quot;&quot;,&quot;non-dropping-particle&quot;:&quot;&quot;},{&quot;family&quot;:&quot;Bahar&quot;,&quot;given&quot;:&quot;FA&quot;,&quot;parse-names&quot;:false,&quot;dropping-particle&quot;:&quot;&quot;,&quot;non-dropping-particle&quot;:&quot;&quot;}],&quot;accessed&quot;:{&quot;date-parts&quot;:[[2023,10,31]]},&quot;editor&quot;:[{&quot;family&quot;:&quot;Sudaryanto Tahlim&quot;,&quot;given&quot;:&quot;&quot;,&quot;parse-names&quot;:false,&quot;dropping-particle&quot;:&quot;&quot;,&quot;non-dropping-particle&quot;:&quot;&quot;},{&quot;family&quot;:&quot;Yulianto&quot;,&quot;given&quot;:&quot;&quot;,&quot;parse-names&quot;:false,&quot;dropping-particle&quot;:&quot;&quot;,&quot;non-dropping-particle&quot;:&quot;&quot;}],&quot;URL&quot;:&quot;ppid.pertanian.go.id&quot;,&quot;issued&quot;:{&quot;date-parts&quot;:[[2018]]},&quot;publisher-place&quot;:&quot;Jakarta&quot;,&quot;number-of-pages&quot;:&quot;1-155&quot;,&quot;edition&quot;:&quot;1&quot;,&quot;publisher&quot;:&quot;IAARD PRESS Badan Penelitian dan Pengembangan Pertanian&quot;,&quot;container-title-short&quot;:&quot;&quot;},&quot;isTemporary&quot;:false}]},{&quot;citationID&quot;:&quot;MENDELEY_CITATION_dfcceb5c-3804-4dff-9fd4-de042e8286b1&quot;,&quot;properties&quot;:{&quot;noteIndex&quot;:0},&quot;isEdited&quot;:false,&quot;manualOverride&quot;:{&quot;isManuallyOverridden&quot;:false,&quot;citeprocText&quot;:&quot;(Pusdatin, 2022)&quot;,&quot;manualOverrideText&quot;:&quot;&quot;},&quot;citationTag&quot;:&quot;MENDELEY_CITATION_v3_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&quot;,&quot;citationItems&quot;:[{&quot;id&quot;:&quot;7c0a2edc-6e37-3362-943b-b9ddbd8bb870&quot;,&quot;itemData&quot;:{&quot;type&quot;:&quot;report&quot;,&quot;id&quot;:&quot;7c0a2edc-6e37-3362-943b-b9ddbd8bb870&quot;,&quot;title&quot;:&quot;Analisis Kinerja Perdagangan Bawang Merah&quot;,&quot;author&quot;:[{&quot;family&quot;:&quot;Pusdatin&quot;,&quot;given&quot;:&quot;&quot;,&quot;parse-names&quot;:false,&quot;dropping-particle&quot;:&quot;&quot;,&quot;non-dropping-particle&quot;:&quot;&quot;}],&quot;accessed&quot;:{&quot;date-parts&quot;:[[2023,10,10]]},&quot;URL&quot;:&quot;http://www.epublikasi.setjen.pertanian.go.id&quot;,&quot;issued&quot;:{&quot;date-parts&quot;:[[2022,7]]},&quot;publisher-place&quot;:&quot;Jakarta&quot;,&quot;container-title-short&quot;:&quot;&quot;},&quot;isTemporary&quot;:false}]},{&quot;citationID&quot;:&quot;MENDELEY_CITATION_d4296a52-8e2c-4f44-b5f1-7dacbeebdabf&quot;,&quot;properties&quot;:{&quot;noteIndex&quot;:0},&quot;isEdited&quot;:false,&quot;manualOverride&quot;:{&quot;isManuallyOverridden&quot;:false,&quot;citeprocText&quot;:&quot;(Nasrudin et al., 2015)&quot;,&quot;manualOverrideText&quot;:&quot;&quot;},&quot;citationTag&quot;:&quot;MENDELEY_CITATION_v3_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&quot;,&quot;citationItems&quot;:[{&quot;id&quot;:&quot;0a87c816-7682-3ae1-a499-835c5aec8397&quot;,&quot;itemData&quot;:{&quot;type&quot;:&quot;article-journal&quot;,&quot;id&quot;:&quot;0a87c816-7682-3ae1-a499-835c5aec8397&quot;,&quot;title&quot;:&quot;Dampak Asean-China Free Trade Agreement (ACFTA) terhadap Kinerja Perekonomian dan Sektor Pertanian Indonesia&quot;,&quot;author&quot;:[{&quot;family&quot;:&quot;Nasrudin&quot;,&quot;given&quot;:&quot;&quot;,&quot;parse-names&quot;:false,&quot;dropping-particle&quot;:&quot;&quot;,&quot;non-dropping-particle&quot;:&quot;&quot;},{&quot;family&quot;:&quot;Sinaga&quot;,&quot;given&quot;:&quot;BM&quot;,&quot;parse-names&quot;:false,&quot;dropping-particle&quot;:&quot;&quot;,&quot;non-dropping-particle&quot;:&quot;&quot;},{&quot;family&quot;:&quot;Walujadi&quot;,&quot;given&quot;:&quot;D&quot;,&quot;parse-names&quot;:false,&quot;dropping-particle&quot;:&quot;&quot;,&quot;non-dropping-particle&quot;:&quot;&quot;}],&quot;container-title&quot;:&quot;Buletin Ilmiah Litbang Perdagangan&quot;,&quot;DOI&quot;:&quot;org//10.30908/bilp.v9i1.13&quot;,&quot;issued&quot;:{&quot;date-parts&quot;:[[2015,7]]},&quot;page&quot;:&quot;1-23&quot;,&quot;issue&quot;:&quot;1&quot;,&quot;volume&quot;:&quot;9&quot;,&quot;container-title-short&quot;:&quot;&quot;},&quot;isTemporary&quot;:false}]},{&quot;citationID&quot;:&quot;MENDELEY_CITATION_3d0c2b7b-6023-4b10-8252-f9c482d4ecc2&quot;,&quot;properties&quot;:{&quot;noteIndex&quot;:0},&quot;isEdited&quot;:false,&quot;manualOverride&quot;:{&quot;isManuallyOverridden&quot;:false,&quot;citeprocText&quot;:&quot;(Boossabong &amp;#38; Taylor, 2009)&quot;,&quot;manualOverrideText&quot;:&quot;&quot;},&quot;citationTag&quot;:&quot;MENDELEY_CITATION_v3_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&quot;,&quot;citationItems&quot;:[{&quot;id&quot;:&quot;bff3b722-912a-3681-84ea-f2d7f5973879&quot;,&quot;itemData&quot;:{&quot;type&quot;:&quot;report&quot;,&quot;id&quot;:&quot;bff3b722-912a-3681-84ea-f2d7f5973879&quot;,&quot;title&quot;:&quot;Impact of trade liberalization on the agricultural sector and adjustment policy: the case of shallot plantations in Northeastern Thailand&quot;,&quot;author&quot;:[{&quot;family&quot;:&quot;Boossabong&quot;,&quot;given&quot;:&quot;Piyapong&quot;,&quot;parse-names&quot;:false,&quot;dropping-particle&quot;:&quot;&quot;,&quot;non-dropping-particle&quot;:&quot;&quot;},{&quot;family&quot;:&quot;Taylor&quot;,&quot;given&quot;:&quot;Matthew Forrest&quot;,&quot;parse-names&quot;:false,&quot;dropping-particle&quot;:&quot;&quot;,&quot;non-dropping-particle&quot;:&quot;&quot;}],&quot;container-title&quot;:&quot;Kasetsart J. (Soc. Sci)&quot;,&quot;accessed&quot;:{&quot;date-parts&quot;:[[2023,10,26]]},&quot;URL&quot;:&quot;https://so04.tci-thaijo.org/index.php/kjss/article/view/246630&quot;,&quot;issued&quot;:{&quot;date-parts&quot;:[[2009]]},&quot;number-of-pages&quot;:&quot;323-337&quot;,&quot;abstract&quot;:&quot;This research examined the impact of the Free Trade Agreement on shallot plantations in Northeast Thailand, the governmentûs adjustment policy, the results of that policy, and ways to improve the policy. The methodology involved collecting research data from 770 households and 44 villages in Sisaket province in Northeastern Thailand using questionnaires for households, structured interviews for village heads, and in-depth interviews of the people in related agencies. The results of the study show that trade liberalization has affected shallot plantations in many ways. The policies for coping with the impacts have not been effective, as reflected in an increase in product quality while production cost have risen, and a decrease in sale price when compared with inflationary conditions. The overall results suggest the strategic recommendation that the government should formulate policies, both general and area-specific, which focus on competition-building under their comparative disadvantage, such as the re-establishment of specific policy-response committees at the provincial level. Moreover, government should also encourage the creation of and support for self-reliance, such as the production by farmers of their own fertilizer and account trading among cooperatives .&quot;,&quot;volume&quot;:&quot;30&quot;,&quot;container-title-short&quot;:&quot;&quot;},&quot;isTemporary&quot;:false}]},{&quot;citationID&quot;:&quot;MENDELEY_CITATION_9f92b958-edfe-40ea-8b03-af96aa4fb73c&quot;,&quot;properties&quot;:{&quot;noteIndex&quot;:0},&quot;isEdited&quot;:false,&quot;manualOverride&quot;:{&quot;isManuallyOverridden&quot;:false,&quot;citeprocText&quot;:&quot;(Ahmad et al., 2021)&quot;,&quot;manualOverrideText&quot;:&quot;&quot;},&quot;citationTag&quot;:&quot;MENDELEY_CITATION_v3_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&quot;,&quot;citationItems&quot;:[{&quot;id&quot;:&quot;b0e1ffcc-c6c5-311d-af16-afb61617d8a8&quot;,&quot;itemData&quot;:{&quot;type&quot;:&quot;article-journal&quot;,&quot;id&quot;:&quot;b0e1ffcc-c6c5-311d-af16-afb61617d8a8&quot;,&quot;title&quot;:&quot;Analyzing Export Competitiveness of Major Fruits and Vegetables of Pakistan: an Application of Revealed Comparative Advantage Indices&quot;,&quot;author&quot;:[{&quot;family&quot;:&quot;Ahmad&quot;,&quot;given&quot;:&quot;B&quot;,&quot;parse-names&quot;:false,&quot;dropping-particle&quot;:&quot;&quot;,&quot;non-dropping-particle&quot;:&quot;&quot;},{&quot;family&quot;:&quot;Anwar&quot;,&quot;given&quot;:&quot;M&quot;,&quot;parse-names&quot;:false,&quot;dropping-particle&quot;:&quot;&quot;,&quot;non-dropping-particle&quot;:&quot;&quot;},{&quot;family&quot;:&quot;Badar&quot;,&quot;given&quot;:&quot;H&quot;,&quot;parse-names&quot;:false,&quot;dropping-particle&quot;:&quot;&quot;,&quot;non-dropping-particle&quot;:&quot;&quot;},{&quot;family&quot;:&quot;Mehdi&quot;,&quot;given&quot;:&quot;M&quot;,&quot;parse-names&quot;:false,&quot;dropping-particle&quot;:&quot;&quot;,&quot;non-dropping-particle&quot;:&quot;&quot;},{&quot;family&quot;:&quot;Tanveer&quot;,&quot;given&quot;:&quot;F&quot;,&quot;parse-names&quot;:false,&quot;dropping-particle&quot;:&quot;&quot;,&quot;non-dropping-particle&quot;:&quot;&quot;}],&quot;container-title&quot;:&quot;Pak. J. Agri. Sci&quot;,&quot;accessed&quot;:{&quot;date-parts&quot;:[[2023,11,1]]},&quot;DOI&quot;:&quot;10.21162/PAKJAS/21.952&quot;,&quot;ISSN&quot;:&quot;0552-9034&quot;,&quot;URL&quot;:&quot;http://www.pakjas.coom.pk&quot;,&quot;issued&quot;:{&quot;date-parts&quot;:[[2021,4]]},&quot;page&quot;:&quot;719-730&quot;,&quot;issue&quot;:&quot;2&quot;,&quot;volume&quot;:&quot;58&quot;,&quot;container-title-short&quot;:&quot;&quot;},&quot;isTemporary&quot;:false}]},{&quot;citationID&quot;:&quot;MENDELEY_CITATION_fe0fdfb6-b9ce-42fe-84d8-5047adfb566b&quot;,&quot;properties&quot;:{&quot;noteIndex&quot;:0},&quot;isEdited&quot;:false,&quot;manualOverride&quot;:{&quot;isManuallyOverridden&quot;:false,&quot;citeprocText&quot;:&quot;(Khizar &amp;#38; Sattar, 2023)&quot;,&quot;manualOverrideText&quot;:&quot;&quot;},&quot;citationTag&quot;:&quot;MENDELEY_CITATION_v3_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&quot;,&quot;citationItems&quot;:[{&quot;id&quot;:&quot;72e259b5-765b-310b-b8b5-7d2f5a1e0033&quot;,&quot;itemData&quot;:{&quot;type&quot;:&quot;book&quot;,&quot;id&quot;:&quot;72e259b5-765b-310b-b8b5-7d2f5a1e0033&quot;,&quot;title&quot;:&quot;Positioning Pakistan for Integration with Regional Comprehensive Economic Partnership (RCEP)&quot;,&quot;author&quot;:[{&quot;family&quot;:&quot;Khizar&quot;,&quot;given&quot;:&quot;A&quot;,&quot;parse-names&quot;:false,&quot;dropping-particle&quot;:&quot;&quot;,&quot;non-dropping-particle&quot;:&quot;&quot;},{&quot;family&quot;:&quot;Sattar&quot;,&quot;given&quot;:&quot;H&quot;,&quot;parse-names&quot;:false,&quot;dropping-particle&quot;:&quot;&quot;,&quot;non-dropping-particle&quot;:&quot;&quot;}],&quot;issued&quot;:{&quot;date-parts&quot;:[[2023]]},&quot;number-of-pages&quot;:&quot;1-55&quot;,&quot;publisher&quot;:&quot;The Pakistan Business Council&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gKjN6ltB3ig+qCDZzXqBPOreTw==">AMUW2mWGEBZgMjI70NfBgqT7WVPcP92tTi2S8ymIgjAmKRzcEGzyUDVgeGjv6hkhf3+7Lp3aXD1Qjz4I7YcvDl/72GWCHkiQBbvjM7m3lEKx63TznmJOR6hsemkKXniiJxDYRs0kiJ8TsyChw3UuRvDtiEkKlQ02l2rKpO1Dj1vu0INGGdobM2durS8vr8M2X20G3LQ1TDe1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162853-391C-498F-A11D-823CBE9EC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10</Pages>
  <Words>4609</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wiwi haryati</cp:lastModifiedBy>
  <cp:revision>143</cp:revision>
  <dcterms:created xsi:type="dcterms:W3CDTF">2022-03-17T10:35:00Z</dcterms:created>
  <dcterms:modified xsi:type="dcterms:W3CDTF">2024-02-16T03:45:00Z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10th edition - Harvard</vt:lpwstr>
  </property>
  <property fmtid="{D5CDD505-2E9C-101B-9397-08002B2CF9AE}" pid="21" name="Mendeley Recent Style Id 6_1">
    <vt:lpwstr>http://www.zotero.org/styles/harvard1</vt:lpwstr>
  </property>
  <property fmtid="{D5CDD505-2E9C-101B-9397-08002B2CF9AE}" pid="22" name="Mendeley Recent Style Name 6_1">
    <vt:lpwstr>Harvard reference format 1 (deprecated)</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